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幽芳路、惠民路等路面及人行道水毁提升工程劳务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DBSZS-2022-022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12798241"/>
      <w:bookmarkStart w:id="1" w:name="_Toc449620655"/>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DBSZS-2022-022幽芳路、惠民路等路面及人行道水毁提升工程劳务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DBSZS-2022-022</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幽芳路、惠民路等路面及人行道水毁提升工程劳务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幽芳路、惠民路等路面及人行道水毁提升工程劳务。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191.44</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壹佰玖拾壹万肆仟叁佰伍拾贰元壹角柒分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1914352.17</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壹佰玖拾壹万肆仟叁佰伍拾贰元壹角柒分（￥1914352.17元）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的安徽久传建筑工程有限公司、安徽竣启建筑劳务有限公司、安徽省沁轩建设工程有限公司、安徽新远建设安装工程有限公司共4家企业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幽芳路、惠民路等路面及人行道水毁提升工程劳务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3月17日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cs="宋体"/>
          <w:color w:val="auto"/>
          <w:highlight w:val="none"/>
          <w:lang w:eastAsia="zh-CN"/>
        </w:rPr>
        <w:t>安徽大别山国有资产投资（控股）集团有限公司网站（http://ahdmig.cn/）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21</w:t>
      </w:r>
      <w:r>
        <w:rPr>
          <w:rFonts w:hint="eastAsia"/>
          <w:color w:val="auto"/>
        </w:rPr>
        <w:t>日</w:t>
      </w:r>
      <w:r>
        <w:rPr>
          <w:rFonts w:hint="eastAsia"/>
          <w:color w:val="auto"/>
          <w:lang w:val="en-US" w:eastAsia="zh-CN"/>
        </w:rPr>
        <w:t>9</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（http://ahdmig.cn/）“招标采购”栏目中下载招标文件等相关资料。请投标供应商关注</w:t>
      </w:r>
      <w:r>
        <w:rPr>
          <w:rFonts w:hint="eastAsia" w:ascii="宋体" w:hAnsi="宋体" w:cs="宋体"/>
          <w:color w:val="auto"/>
          <w:lang w:eastAsia="zh-CN"/>
        </w:rPr>
        <w:t>安徽大别山国有资产投资（控股）集团有限公司网站</w:t>
      </w:r>
      <w:r>
        <w:rPr>
          <w:rFonts w:hint="eastAsia" w:ascii="宋体" w:hAnsi="宋体" w:eastAsia="宋体" w:cs="宋体"/>
          <w:color w:val="auto"/>
        </w:rPr>
        <w:t>（http://ahdmig.cn/）“招标采购”“补充公告”中关于本项目的补遗、答疑等内容。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w:t>
      </w:r>
      <w:r>
        <w:rPr>
          <w:rFonts w:hint="eastAsia" w:ascii="宋体" w:hAnsi="宋体" w:cs="宋体"/>
          <w:color w:val="auto"/>
          <w:sz w:val="24"/>
          <w:szCs w:val="24"/>
          <w:highlight w:val="none"/>
          <w:lang w:eastAsia="zh-CN"/>
        </w:rPr>
        <w:t>安徽大别山国有资产投资（控股）集团有限公司网站</w:t>
      </w:r>
      <w:r>
        <w:rPr>
          <w:rFonts w:hint="eastAsia" w:ascii="宋体" w:hAnsi="宋体" w:eastAsia="宋体" w:cs="宋体"/>
          <w:color w:val="auto"/>
          <w:sz w:val="24"/>
          <w:szCs w:val="24"/>
          <w:highlight w:val="none"/>
        </w:rPr>
        <w:t>（http://ahdmig.cn/）“招标采购”栏目中下载招标文件等相关资料。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联系人：叶先生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电话：13856433346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3月17</w:t>
      </w:r>
      <w:bookmarkStart w:id="2" w:name="_GoBack"/>
      <w:bookmarkEnd w:id="2"/>
      <w:r>
        <w:rPr>
          <w:rFonts w:hint="eastAsia" w:ascii="宋体" w:hAnsi="宋体" w:cs="宋体"/>
          <w:b/>
          <w:bCs/>
          <w:color w:val="auto"/>
          <w:kern w:val="0"/>
          <w:sz w:val="24"/>
          <w:shd w:val="clear" w:color="auto" w:fill="FFFFFF"/>
          <w:lang w:val="en-US" w:eastAsia="zh-CN"/>
        </w:rPr>
        <w:t>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幽芳路、惠民路等路面及人行道水毁提升工程劳务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jc w:val="center"/>
        <w:rPr>
          <w:rFonts w:hint="eastAsia"/>
          <w:b/>
          <w:bCs/>
          <w:sz w:val="36"/>
          <w:szCs w:val="36"/>
          <w:lang w:eastAsia="zh-CN"/>
        </w:rPr>
      </w:pPr>
      <w:r>
        <w:rPr>
          <w:rFonts w:hint="eastAsia"/>
          <w:b/>
          <w:bCs/>
          <w:sz w:val="36"/>
          <w:szCs w:val="36"/>
          <w:lang w:val="en-US" w:eastAsia="zh-CN"/>
        </w:rPr>
        <w:t>五、幽芳路、惠民路等</w:t>
      </w:r>
      <w:r>
        <w:rPr>
          <w:rFonts w:hint="eastAsia"/>
          <w:b/>
          <w:bCs/>
          <w:sz w:val="36"/>
          <w:szCs w:val="36"/>
          <w:lang w:eastAsia="zh-CN"/>
        </w:rPr>
        <w:t>路面及人行道水毁提升工程劳务</w:t>
      </w:r>
    </w:p>
    <w:p>
      <w:pPr>
        <w:jc w:val="center"/>
        <w:rPr>
          <w:rFonts w:hint="eastAsia"/>
          <w:b/>
          <w:bCs/>
          <w:sz w:val="36"/>
          <w:szCs w:val="36"/>
          <w:lang w:eastAsia="zh-CN"/>
        </w:rPr>
      </w:pPr>
      <w:r>
        <w:rPr>
          <w:rFonts w:hint="eastAsia"/>
          <w:b/>
          <w:bCs/>
          <w:sz w:val="36"/>
          <w:szCs w:val="36"/>
          <w:lang w:eastAsia="zh-CN"/>
        </w:rPr>
        <w:t>采购需求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1、采购需求：该工程相关劳务内容，详见清单。</w:t>
      </w:r>
      <w:r>
        <w:rPr>
          <w:rFonts w:hint="eastAsia" w:ascii="仿宋" w:hAnsi="仿宋" w:eastAsia="仿宋" w:cs="仿宋"/>
          <w:color w:val="auto"/>
          <w:kern w:val="2"/>
          <w:sz w:val="32"/>
          <w:szCs w:val="32"/>
          <w:lang w:val="zh-CN" w:eastAsia="zh-CN" w:bidi="zh-CN"/>
        </w:rPr>
        <w:t>工期</w:t>
      </w:r>
      <w:r>
        <w:rPr>
          <w:rFonts w:hint="eastAsia" w:ascii="仿宋" w:hAnsi="仿宋" w:eastAsia="仿宋" w:cs="仿宋"/>
          <w:color w:val="auto"/>
          <w:kern w:val="2"/>
          <w:sz w:val="32"/>
          <w:szCs w:val="32"/>
          <w:lang w:val="en-US" w:eastAsia="zh-CN" w:bidi="zh-CN"/>
        </w:rPr>
        <w:t>60天。</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2、采购方式：该工程委托大别山工程咨询公司采取线上固定价摇号方式。</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sz w:val="32"/>
          <w:szCs w:val="32"/>
          <w:lang w:val="en-US" w:eastAsia="zh-CN"/>
        </w:rPr>
        <w:t>3、发包价：该工程劳务固定价摇号发包价</w:t>
      </w:r>
      <w:r>
        <w:rPr>
          <w:rFonts w:hint="eastAsia" w:ascii="仿宋" w:hAnsi="仿宋" w:eastAsia="仿宋" w:cs="仿宋"/>
          <w:color w:val="auto"/>
          <w:kern w:val="2"/>
          <w:sz w:val="32"/>
          <w:szCs w:val="32"/>
          <w:lang w:val="en-US" w:eastAsia="zh-CN" w:bidi="zh-CN"/>
        </w:rPr>
        <w:t>为¥1914352.17元（大写：壹佰玖拾壹万肆仟叁佰伍拾贰元壹角柒分）。</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4、</w:t>
      </w:r>
      <w:r>
        <w:rPr>
          <w:rFonts w:hint="eastAsia" w:ascii="仿宋" w:hAnsi="仿宋" w:eastAsia="仿宋" w:cs="仿宋"/>
          <w:sz w:val="32"/>
          <w:szCs w:val="32"/>
          <w:lang w:val="en-US" w:eastAsia="zh-CN"/>
        </w:rPr>
        <w:t>供应商中标后按成交价的5%提交履约保证金；</w:t>
      </w:r>
    </w:p>
    <w:p>
      <w:pPr>
        <w:pStyle w:val="2"/>
        <w:spacing w:line="480" w:lineRule="exact"/>
        <w:ind w:left="0" w:leftChars="0"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、该项目</w:t>
      </w:r>
      <w:r>
        <w:rPr>
          <w:rFonts w:hint="eastAsia" w:ascii="仿宋" w:hAnsi="仿宋" w:eastAsia="仿宋" w:cs="仿宋"/>
          <w:sz w:val="32"/>
          <w:szCs w:val="32"/>
          <w:lang w:eastAsia="zh-CN"/>
        </w:rPr>
        <w:t>要求按合同工</w:t>
      </w:r>
      <w:r>
        <w:rPr>
          <w:rFonts w:hint="eastAsia" w:ascii="仿宋" w:hAnsi="仿宋" w:eastAsia="仿宋" w:cs="仿宋"/>
          <w:sz w:val="32"/>
          <w:szCs w:val="32"/>
        </w:rPr>
        <w:t>期完工，</w:t>
      </w:r>
      <w:r>
        <w:rPr>
          <w:rFonts w:hint="eastAsia" w:ascii="仿宋" w:hAnsi="仿宋" w:eastAsia="仿宋" w:cs="仿宋"/>
          <w:sz w:val="32"/>
          <w:szCs w:val="32"/>
          <w:lang w:eastAsia="zh-CN"/>
        </w:rPr>
        <w:t>质量</w:t>
      </w:r>
      <w:r>
        <w:rPr>
          <w:rFonts w:hint="eastAsia" w:ascii="仿宋" w:hAnsi="仿宋" w:eastAsia="仿宋" w:cs="仿宋"/>
          <w:sz w:val="32"/>
          <w:szCs w:val="32"/>
        </w:rPr>
        <w:t>要求</w:t>
      </w:r>
      <w:r>
        <w:rPr>
          <w:rFonts w:hint="eastAsia" w:ascii="仿宋" w:hAnsi="仿宋" w:eastAsia="仿宋" w:cs="仿宋"/>
          <w:sz w:val="32"/>
          <w:szCs w:val="32"/>
          <w:lang w:eastAsia="zh-CN"/>
        </w:rPr>
        <w:t>合格。</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28"/>
          <w:szCs w:val="28"/>
          <w:lang w:eastAsia="zh-CN"/>
        </w:rPr>
      </w:pPr>
      <w:r>
        <w:rPr>
          <w:rFonts w:hint="eastAsia" w:ascii="仿宋" w:hAnsi="仿宋" w:eastAsia="仿宋" w:cs="仿宋"/>
          <w:color w:val="auto"/>
          <w:kern w:val="2"/>
          <w:sz w:val="32"/>
          <w:szCs w:val="32"/>
          <w:lang w:val="en-US" w:eastAsia="zh-CN" w:bidi="zh-CN"/>
        </w:rPr>
        <w:t>6、</w:t>
      </w:r>
      <w:r>
        <w:rPr>
          <w:rFonts w:hint="eastAsia" w:ascii="仿宋" w:hAnsi="仿宋" w:eastAsia="仿宋" w:cs="仿宋"/>
          <w:sz w:val="28"/>
          <w:szCs w:val="28"/>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仿宋" w:hAnsi="仿宋" w:eastAsia="仿宋" w:cs="仿宋"/>
          <w:sz w:val="28"/>
          <w:szCs w:val="28"/>
          <w:lang w:eastAsia="zh-CN"/>
        </w:rPr>
        <w:t>。</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3"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b/>
          <w:bCs/>
          <w:color w:val="auto"/>
          <w:kern w:val="2"/>
          <w:sz w:val="32"/>
          <w:szCs w:val="32"/>
          <w:lang w:val="en-US" w:eastAsia="zh-CN" w:bidi="zh-CN"/>
        </w:rPr>
        <w:t>7、工程完工后需提供3%的增值税专票。</w:t>
      </w: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7C4DF4"/>
    <w:rsid w:val="01861EC4"/>
    <w:rsid w:val="01D24896"/>
    <w:rsid w:val="01F60654"/>
    <w:rsid w:val="021666CD"/>
    <w:rsid w:val="02522BF2"/>
    <w:rsid w:val="02771B44"/>
    <w:rsid w:val="0324362B"/>
    <w:rsid w:val="032F5A00"/>
    <w:rsid w:val="0340565D"/>
    <w:rsid w:val="034C04C5"/>
    <w:rsid w:val="03735124"/>
    <w:rsid w:val="03AA4733"/>
    <w:rsid w:val="03C235D1"/>
    <w:rsid w:val="044C18A0"/>
    <w:rsid w:val="04802030"/>
    <w:rsid w:val="04A46A34"/>
    <w:rsid w:val="06046BE0"/>
    <w:rsid w:val="06486673"/>
    <w:rsid w:val="06847509"/>
    <w:rsid w:val="06A101DC"/>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CC158D7"/>
    <w:rsid w:val="0D00606D"/>
    <w:rsid w:val="0D407153"/>
    <w:rsid w:val="0DEB0761"/>
    <w:rsid w:val="0E4D66C9"/>
    <w:rsid w:val="0E7B6502"/>
    <w:rsid w:val="0F9C46E0"/>
    <w:rsid w:val="10D23F2D"/>
    <w:rsid w:val="1103572D"/>
    <w:rsid w:val="11065153"/>
    <w:rsid w:val="1164647C"/>
    <w:rsid w:val="12252DBE"/>
    <w:rsid w:val="12612AFB"/>
    <w:rsid w:val="127948A5"/>
    <w:rsid w:val="12CF2A35"/>
    <w:rsid w:val="13254239"/>
    <w:rsid w:val="132C64AF"/>
    <w:rsid w:val="140666EF"/>
    <w:rsid w:val="1428477E"/>
    <w:rsid w:val="14B21834"/>
    <w:rsid w:val="1509231B"/>
    <w:rsid w:val="154F3D15"/>
    <w:rsid w:val="155B0F02"/>
    <w:rsid w:val="15D55E5E"/>
    <w:rsid w:val="15FF279B"/>
    <w:rsid w:val="16106792"/>
    <w:rsid w:val="163D3D24"/>
    <w:rsid w:val="166371C7"/>
    <w:rsid w:val="16E20659"/>
    <w:rsid w:val="172B3D64"/>
    <w:rsid w:val="175C370A"/>
    <w:rsid w:val="18D20478"/>
    <w:rsid w:val="196C5CFC"/>
    <w:rsid w:val="19DD0A8D"/>
    <w:rsid w:val="1A013224"/>
    <w:rsid w:val="1A0C45CC"/>
    <w:rsid w:val="1A6F652A"/>
    <w:rsid w:val="1A96561A"/>
    <w:rsid w:val="1ABE76E8"/>
    <w:rsid w:val="1AF945DC"/>
    <w:rsid w:val="1B2F36F2"/>
    <w:rsid w:val="1B5203E6"/>
    <w:rsid w:val="1BDE6D18"/>
    <w:rsid w:val="1C7C52CF"/>
    <w:rsid w:val="1CCB3F29"/>
    <w:rsid w:val="1D797FA9"/>
    <w:rsid w:val="1DB40617"/>
    <w:rsid w:val="1DEA1934"/>
    <w:rsid w:val="1DF072D7"/>
    <w:rsid w:val="1E114C23"/>
    <w:rsid w:val="1E117D13"/>
    <w:rsid w:val="1E243BDF"/>
    <w:rsid w:val="1E616D67"/>
    <w:rsid w:val="1E786A08"/>
    <w:rsid w:val="1ED6468E"/>
    <w:rsid w:val="1F3706D6"/>
    <w:rsid w:val="1F43077F"/>
    <w:rsid w:val="20123447"/>
    <w:rsid w:val="20DA157B"/>
    <w:rsid w:val="21201C8F"/>
    <w:rsid w:val="217D5185"/>
    <w:rsid w:val="22242955"/>
    <w:rsid w:val="22402E91"/>
    <w:rsid w:val="22E32A2B"/>
    <w:rsid w:val="22E42327"/>
    <w:rsid w:val="2323056F"/>
    <w:rsid w:val="23385164"/>
    <w:rsid w:val="23C441BF"/>
    <w:rsid w:val="23F9105D"/>
    <w:rsid w:val="248A6425"/>
    <w:rsid w:val="24AA31E7"/>
    <w:rsid w:val="25046894"/>
    <w:rsid w:val="261C7698"/>
    <w:rsid w:val="273B01E1"/>
    <w:rsid w:val="28047CF0"/>
    <w:rsid w:val="28362438"/>
    <w:rsid w:val="285359C6"/>
    <w:rsid w:val="28762571"/>
    <w:rsid w:val="29502412"/>
    <w:rsid w:val="297963BD"/>
    <w:rsid w:val="2A005088"/>
    <w:rsid w:val="2A5532CC"/>
    <w:rsid w:val="2A5E3ED8"/>
    <w:rsid w:val="2A9B2889"/>
    <w:rsid w:val="2ABD14E7"/>
    <w:rsid w:val="2AC24FE0"/>
    <w:rsid w:val="2AE33D87"/>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2FFE2841"/>
    <w:rsid w:val="304C146B"/>
    <w:rsid w:val="30732199"/>
    <w:rsid w:val="30B4640A"/>
    <w:rsid w:val="31277A7C"/>
    <w:rsid w:val="3194256A"/>
    <w:rsid w:val="31C2504B"/>
    <w:rsid w:val="31CE75E9"/>
    <w:rsid w:val="323B5535"/>
    <w:rsid w:val="32502B41"/>
    <w:rsid w:val="3254559E"/>
    <w:rsid w:val="32A07817"/>
    <w:rsid w:val="32C16A8E"/>
    <w:rsid w:val="33EB1F7A"/>
    <w:rsid w:val="340A4D86"/>
    <w:rsid w:val="345834F7"/>
    <w:rsid w:val="34792793"/>
    <w:rsid w:val="34A0043D"/>
    <w:rsid w:val="34AE7635"/>
    <w:rsid w:val="34ED3EB7"/>
    <w:rsid w:val="3515097E"/>
    <w:rsid w:val="3585513B"/>
    <w:rsid w:val="36124CC7"/>
    <w:rsid w:val="36AA66FF"/>
    <w:rsid w:val="36F1550B"/>
    <w:rsid w:val="37011ACF"/>
    <w:rsid w:val="383412B6"/>
    <w:rsid w:val="38556D9E"/>
    <w:rsid w:val="38FB61DF"/>
    <w:rsid w:val="39936B8C"/>
    <w:rsid w:val="39D72C5A"/>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FA627E"/>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983F60"/>
    <w:rsid w:val="4FB419A6"/>
    <w:rsid w:val="4FEE7170"/>
    <w:rsid w:val="50850285"/>
    <w:rsid w:val="50E57EDF"/>
    <w:rsid w:val="518650F5"/>
    <w:rsid w:val="52EC6206"/>
    <w:rsid w:val="538C7164"/>
    <w:rsid w:val="53950327"/>
    <w:rsid w:val="53BE3CFC"/>
    <w:rsid w:val="53CE7F56"/>
    <w:rsid w:val="54153F74"/>
    <w:rsid w:val="542B4D57"/>
    <w:rsid w:val="54AF01B2"/>
    <w:rsid w:val="54CE550A"/>
    <w:rsid w:val="554447A1"/>
    <w:rsid w:val="55452C77"/>
    <w:rsid w:val="55A54B9F"/>
    <w:rsid w:val="55C92959"/>
    <w:rsid w:val="55DA3AF8"/>
    <w:rsid w:val="563A2670"/>
    <w:rsid w:val="564C4F54"/>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21410C"/>
    <w:rsid w:val="5C9E5EF5"/>
    <w:rsid w:val="5D59369C"/>
    <w:rsid w:val="5D7A2D38"/>
    <w:rsid w:val="5E2071B9"/>
    <w:rsid w:val="5E3438C1"/>
    <w:rsid w:val="5E4907FF"/>
    <w:rsid w:val="5E724960"/>
    <w:rsid w:val="5ED304A0"/>
    <w:rsid w:val="5FB450F9"/>
    <w:rsid w:val="5FC26D6A"/>
    <w:rsid w:val="5FE36A6C"/>
    <w:rsid w:val="5FFC1FD5"/>
    <w:rsid w:val="602E6B20"/>
    <w:rsid w:val="607E07E8"/>
    <w:rsid w:val="612B4BE1"/>
    <w:rsid w:val="62264EE7"/>
    <w:rsid w:val="63117482"/>
    <w:rsid w:val="631D6C70"/>
    <w:rsid w:val="63EA6792"/>
    <w:rsid w:val="64D936F4"/>
    <w:rsid w:val="65241AEE"/>
    <w:rsid w:val="65457386"/>
    <w:rsid w:val="655676F6"/>
    <w:rsid w:val="65CD592B"/>
    <w:rsid w:val="65D40DFF"/>
    <w:rsid w:val="65E163CC"/>
    <w:rsid w:val="65F1528D"/>
    <w:rsid w:val="666F5790"/>
    <w:rsid w:val="66FC675B"/>
    <w:rsid w:val="67006341"/>
    <w:rsid w:val="67523380"/>
    <w:rsid w:val="67923C0B"/>
    <w:rsid w:val="68BF57BA"/>
    <w:rsid w:val="69FF6AD7"/>
    <w:rsid w:val="6A35527D"/>
    <w:rsid w:val="6AEA5FF4"/>
    <w:rsid w:val="6B0062C1"/>
    <w:rsid w:val="6BC87439"/>
    <w:rsid w:val="6C091E4A"/>
    <w:rsid w:val="6C3F1A31"/>
    <w:rsid w:val="6C6D0DEE"/>
    <w:rsid w:val="6C793C36"/>
    <w:rsid w:val="6C805388"/>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110ECA"/>
    <w:rsid w:val="73F7040F"/>
    <w:rsid w:val="741C2C33"/>
    <w:rsid w:val="748A38A6"/>
    <w:rsid w:val="74C84CD6"/>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4242</Words>
  <Characters>4459</Characters>
  <Lines>0</Lines>
  <Paragraphs>0</Paragraphs>
  <TotalTime>29</TotalTime>
  <ScaleCrop>false</ScaleCrop>
  <LinksUpToDate>false</LinksUpToDate>
  <CharactersWithSpaces>4624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2022-03-17T02:40:00Z</cp:lastPrinted>
  <dcterms:modified xsi:type="dcterms:W3CDTF">2022-03-17T09:01:04Z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