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kinsoku/>
        <w:wordWrap/>
        <w:overflowPunct/>
        <w:topLinePunct w:val="0"/>
        <w:autoSpaceDE/>
        <w:autoSpaceDN/>
        <w:bidi w:val="0"/>
        <w:adjustRightInd/>
        <w:snapToGrid/>
        <w:spacing w:before="226" w:beforeAutospacing="0" w:after="226" w:afterAutospacing="0" w:line="300" w:lineRule="exact"/>
        <w:ind w:left="0" w:right="0"/>
        <w:jc w:val="center"/>
        <w:textAlignment w:val="auto"/>
        <w:rPr>
          <w:rFonts w:hint="eastAsia" w:asciiTheme="majorEastAsia" w:hAnsiTheme="majorEastAsia" w:eastAsiaTheme="majorEastAsia" w:cstheme="majorEastAsia"/>
          <w:b/>
          <w:color w:val="auto"/>
          <w:sz w:val="28"/>
          <w:szCs w:val="28"/>
          <w:shd w:val="clear" w:fill="FFFFFF"/>
          <w:lang w:val="en-US" w:eastAsia="zh-Hans"/>
        </w:rPr>
      </w:pPr>
      <w:r>
        <w:rPr>
          <w:rFonts w:hint="eastAsia" w:asciiTheme="majorEastAsia" w:hAnsiTheme="majorEastAsia" w:eastAsiaTheme="majorEastAsia" w:cstheme="majorEastAsia"/>
          <w:b/>
          <w:color w:val="auto"/>
          <w:sz w:val="28"/>
          <w:szCs w:val="28"/>
          <w:shd w:val="clear" w:fill="FFFFFF"/>
          <w:lang w:val="en-US" w:eastAsia="zh-CN"/>
        </w:rPr>
        <w:t>DBSCG-2023-056漫水河站点河砂生产加工服务单位采购项目</w:t>
      </w:r>
    </w:p>
    <w:p>
      <w:pPr>
        <w:pStyle w:val="5"/>
        <w:keepNext w:val="0"/>
        <w:keepLines w:val="0"/>
        <w:pageBreakBefore w:val="0"/>
        <w:widowControl/>
        <w:suppressLineNumbers w:val="0"/>
        <w:kinsoku/>
        <w:wordWrap/>
        <w:overflowPunct/>
        <w:topLinePunct w:val="0"/>
        <w:autoSpaceDE/>
        <w:autoSpaceDN/>
        <w:bidi w:val="0"/>
        <w:adjustRightInd/>
        <w:snapToGrid/>
        <w:spacing w:before="226" w:beforeAutospacing="0" w:after="226" w:afterAutospacing="0" w:line="300" w:lineRule="exact"/>
        <w:ind w:left="0" w:right="0"/>
        <w:jc w:val="center"/>
        <w:textAlignment w:val="auto"/>
        <w:rPr>
          <w:rFonts w:hint="eastAsia" w:asciiTheme="majorEastAsia" w:hAnsiTheme="majorEastAsia" w:eastAsiaTheme="majorEastAsia" w:cstheme="majorEastAsia"/>
          <w:b/>
          <w:color w:val="auto"/>
          <w:sz w:val="28"/>
          <w:szCs w:val="28"/>
          <w:shd w:val="clear" w:fill="FFFFFF"/>
        </w:rPr>
      </w:pPr>
      <w:r>
        <w:rPr>
          <w:rFonts w:hint="eastAsia" w:asciiTheme="majorEastAsia" w:hAnsiTheme="majorEastAsia" w:eastAsiaTheme="majorEastAsia" w:cstheme="majorEastAsia"/>
          <w:b/>
          <w:color w:val="auto"/>
          <w:sz w:val="28"/>
          <w:szCs w:val="28"/>
          <w:shd w:val="clear" w:fill="FFFFFF"/>
          <w:lang w:eastAsia="zh-CN"/>
        </w:rPr>
        <w:t>单源直接采购</w:t>
      </w:r>
      <w:r>
        <w:rPr>
          <w:rFonts w:hint="eastAsia" w:asciiTheme="majorEastAsia" w:hAnsiTheme="majorEastAsia" w:eastAsiaTheme="majorEastAsia" w:cstheme="majorEastAsia"/>
          <w:b/>
          <w:color w:val="auto"/>
          <w:sz w:val="28"/>
          <w:szCs w:val="28"/>
          <w:shd w:val="clear" w:fill="FFFFFF"/>
        </w:rPr>
        <w:t>标前公示</w:t>
      </w:r>
    </w:p>
    <w:p>
      <w:pPr>
        <w:rPr>
          <w:rFonts w:hint="eastAsia"/>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pacing w:val="0"/>
          <w:sz w:val="28"/>
          <w:szCs w:val="28"/>
          <w:shd w:val="clear" w:fill="FFFFFF"/>
          <w:lang w:val="en-US" w:eastAsia="zh-CN"/>
        </w:rPr>
        <w:t xml:space="preserve"> 安徽大别山工程咨询有限公司受霍山县矿产资源开发有限责任公司委托，经安徽大别山国有资产投资（控股）集团有限公司审批，</w:t>
      </w:r>
      <w:r>
        <w:rPr>
          <w:rFonts w:hint="eastAsia" w:asciiTheme="minorEastAsia" w:hAnsiTheme="minorEastAsia" w:eastAsiaTheme="minorEastAsia" w:cstheme="minorEastAsia"/>
          <w:color w:val="auto"/>
          <w:spacing w:val="0"/>
          <w:sz w:val="28"/>
          <w:szCs w:val="28"/>
          <w:shd w:val="clear" w:fill="FFFFFF"/>
        </w:rPr>
        <w:t>根据《国有企业采购操作规范》及《安徽大别山国有资产投资（控股）集团有限公司招标采购管理制度（修订版）》</w:t>
      </w:r>
      <w:r>
        <w:rPr>
          <w:rFonts w:hint="eastAsia" w:asciiTheme="minorEastAsia" w:hAnsiTheme="minorEastAsia" w:cstheme="minorEastAsia"/>
          <w:color w:val="auto"/>
          <w:spacing w:val="0"/>
          <w:sz w:val="28"/>
          <w:szCs w:val="28"/>
          <w:shd w:val="clear" w:fill="FFFFFF"/>
          <w:lang w:val="en-US" w:eastAsia="zh-CN"/>
        </w:rPr>
        <w:t>等相关规范制度</w:t>
      </w:r>
      <w:r>
        <w:rPr>
          <w:rFonts w:hint="eastAsia" w:asciiTheme="minorEastAsia" w:hAnsiTheme="minorEastAsia" w:eastAsiaTheme="minorEastAsia" w:cstheme="minorEastAsia"/>
          <w:color w:val="auto"/>
          <w:spacing w:val="0"/>
          <w:sz w:val="28"/>
          <w:szCs w:val="28"/>
          <w:shd w:val="clear" w:fill="FFFFFF"/>
        </w:rPr>
        <w:t>，现就本项目拟采取</w:t>
      </w:r>
      <w:r>
        <w:rPr>
          <w:rFonts w:hint="eastAsia" w:asciiTheme="minorEastAsia" w:hAnsiTheme="minorEastAsia" w:cstheme="minorEastAsia"/>
          <w:color w:val="auto"/>
          <w:spacing w:val="0"/>
          <w:sz w:val="28"/>
          <w:szCs w:val="28"/>
          <w:shd w:val="clear" w:fill="FFFFFF"/>
          <w:lang w:eastAsia="zh-CN"/>
        </w:rPr>
        <w:t>单源直接采购</w:t>
      </w:r>
      <w:r>
        <w:rPr>
          <w:rFonts w:hint="eastAsia" w:asciiTheme="minorEastAsia" w:hAnsiTheme="minorEastAsia" w:eastAsiaTheme="minorEastAsia" w:cstheme="minorEastAsia"/>
          <w:color w:val="auto"/>
          <w:spacing w:val="0"/>
          <w:sz w:val="28"/>
          <w:szCs w:val="28"/>
          <w:shd w:val="clear" w:fill="FFFFFF"/>
        </w:rPr>
        <w:t>予以公示。</w:t>
      </w:r>
    </w:p>
    <w:p>
      <w:pPr>
        <w:pStyle w:val="7"/>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cstheme="minorEastAsia"/>
          <w:color w:val="auto"/>
          <w:spacing w:val="0"/>
          <w:sz w:val="28"/>
          <w:szCs w:val="28"/>
          <w:shd w:val="clear" w:fill="FFFFFF"/>
          <w:lang w:val="en-US" w:eastAsia="zh-CN"/>
        </w:rPr>
      </w:pPr>
      <w:r>
        <w:rPr>
          <w:rStyle w:val="10"/>
          <w:rFonts w:hint="eastAsia" w:asciiTheme="minorEastAsia" w:hAnsiTheme="minorEastAsia" w:eastAsiaTheme="minorEastAsia" w:cstheme="minorEastAsia"/>
          <w:color w:val="auto"/>
          <w:spacing w:val="0"/>
          <w:sz w:val="28"/>
          <w:szCs w:val="28"/>
          <w:shd w:val="clear" w:fill="FFFFFF"/>
        </w:rPr>
        <w:t>采购人名称：</w:t>
      </w:r>
      <w:r>
        <w:rPr>
          <w:rFonts w:hint="eastAsia" w:asciiTheme="minorEastAsia" w:hAnsiTheme="minorEastAsia" w:cstheme="minorEastAsia"/>
          <w:color w:val="auto"/>
          <w:spacing w:val="0"/>
          <w:sz w:val="28"/>
          <w:szCs w:val="28"/>
          <w:shd w:val="clear" w:fill="FFFFFF"/>
          <w:lang w:val="en-US" w:eastAsia="zh-CN"/>
        </w:rPr>
        <w:t>霍山县矿产资源开发有限责任公司</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420" w:leftChars="0" w:right="0" w:rightChars="0"/>
        <w:textAlignment w:val="auto"/>
        <w:outlineLvl w:val="9"/>
        <w:rPr>
          <w:rFonts w:hint="eastAsia" w:asciiTheme="minorEastAsia" w:hAnsiTheme="minorEastAsia" w:eastAsiaTheme="minorEastAsia" w:cstheme="minorEastAsia"/>
          <w:color w:val="auto"/>
          <w:sz w:val="28"/>
          <w:szCs w:val="28"/>
          <w:lang w:eastAsia="zh-CN"/>
        </w:rPr>
      </w:pPr>
      <w:r>
        <w:rPr>
          <w:rStyle w:val="10"/>
          <w:rFonts w:hint="eastAsia" w:asciiTheme="minorEastAsia" w:hAnsiTheme="minorEastAsia" w:eastAsiaTheme="minorEastAsia" w:cstheme="minorEastAsia"/>
          <w:color w:val="auto"/>
          <w:spacing w:val="0"/>
          <w:sz w:val="28"/>
          <w:szCs w:val="28"/>
          <w:shd w:val="clear" w:fill="FFFFFF"/>
        </w:rPr>
        <w:t>二、采购人地址：</w:t>
      </w:r>
      <w:r>
        <w:rPr>
          <w:rFonts w:hint="eastAsia" w:ascii="宋体" w:hAnsi="宋体" w:eastAsia="宋体" w:cs="宋体"/>
          <w:sz w:val="28"/>
          <w:szCs w:val="28"/>
          <w:lang w:val="en-US" w:eastAsia="zh-CN"/>
        </w:rPr>
        <w:t>安徽省六安市霍山县衡山镇霍山大道国投大厦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eastAsiaTheme="minorEastAsia" w:cstheme="minorEastAsia"/>
          <w:color w:val="auto"/>
          <w:sz w:val="28"/>
          <w:szCs w:val="28"/>
          <w:lang w:val="en-US" w:eastAsia="zh-CN"/>
        </w:rPr>
      </w:pPr>
      <w:r>
        <w:rPr>
          <w:rStyle w:val="10"/>
          <w:rFonts w:hint="eastAsia" w:asciiTheme="minorEastAsia" w:hAnsiTheme="minorEastAsia" w:eastAsiaTheme="minorEastAsia" w:cstheme="minorEastAsia"/>
          <w:color w:val="auto"/>
          <w:spacing w:val="0"/>
          <w:sz w:val="28"/>
          <w:szCs w:val="28"/>
          <w:shd w:val="clear" w:fill="FFFFFF"/>
        </w:rPr>
        <w:t>三、采购项目名称：</w:t>
      </w:r>
      <w:r>
        <w:rPr>
          <w:rFonts w:hint="eastAsia" w:ascii="宋体" w:hAnsi="宋体" w:eastAsia="宋体" w:cs="宋体"/>
          <w:sz w:val="28"/>
          <w:szCs w:val="28"/>
          <w:lang w:val="en-US" w:eastAsia="zh-CN"/>
        </w:rPr>
        <w:t>漫水河站点河砂生产加工服务单位采购项目</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z w:val="28"/>
          <w:szCs w:val="28"/>
        </w:rPr>
      </w:pPr>
      <w:r>
        <w:rPr>
          <w:rStyle w:val="10"/>
          <w:rFonts w:hint="eastAsia" w:asciiTheme="minorEastAsia" w:hAnsiTheme="minorEastAsia" w:eastAsiaTheme="minorEastAsia" w:cstheme="minorEastAsia"/>
          <w:color w:val="auto"/>
          <w:spacing w:val="0"/>
          <w:sz w:val="28"/>
          <w:szCs w:val="28"/>
          <w:shd w:val="clear" w:fill="FFFFFF"/>
        </w:rPr>
        <w:t>四、采购项目类型：</w:t>
      </w:r>
      <w:r>
        <w:rPr>
          <w:rFonts w:hint="eastAsia" w:asciiTheme="minorEastAsia" w:hAnsiTheme="minorEastAsia" w:cstheme="minorEastAsia"/>
          <w:color w:val="auto"/>
          <w:spacing w:val="0"/>
          <w:sz w:val="28"/>
          <w:szCs w:val="28"/>
          <w:shd w:val="clear" w:fill="FFFFFF"/>
          <w:lang w:val="en-US" w:eastAsia="zh-CN"/>
        </w:rPr>
        <w:t>服务</w:t>
      </w:r>
      <w:r>
        <w:rPr>
          <w:rFonts w:hint="eastAsia" w:asciiTheme="minorEastAsia" w:hAnsiTheme="minorEastAsia" w:eastAsiaTheme="minorEastAsia" w:cstheme="minorEastAsia"/>
          <w:color w:val="auto"/>
          <w:spacing w:val="0"/>
          <w:sz w:val="28"/>
          <w:szCs w:val="28"/>
          <w:shd w:val="clear" w:fill="FFFFFF"/>
        </w:rPr>
        <w:t>类</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宋体" w:hAnsi="宋体" w:eastAsia="宋体" w:cs="宋体"/>
          <w:sz w:val="28"/>
          <w:szCs w:val="28"/>
          <w:lang w:val="en-US" w:eastAsia="zh-CN"/>
        </w:rPr>
      </w:pPr>
      <w:r>
        <w:rPr>
          <w:rStyle w:val="10"/>
          <w:rFonts w:hint="eastAsia" w:asciiTheme="minorEastAsia" w:hAnsiTheme="minorEastAsia" w:eastAsiaTheme="minorEastAsia" w:cstheme="minorEastAsia"/>
          <w:color w:val="auto"/>
          <w:spacing w:val="0"/>
          <w:sz w:val="28"/>
          <w:szCs w:val="28"/>
          <w:shd w:val="clear" w:fill="FFFFFF"/>
        </w:rPr>
        <w:t>五、</w:t>
      </w:r>
      <w:r>
        <w:rPr>
          <w:rStyle w:val="10"/>
          <w:rFonts w:hint="eastAsia" w:asciiTheme="minorEastAsia" w:hAnsiTheme="minorEastAsia" w:cstheme="minorEastAsia"/>
          <w:color w:val="auto"/>
          <w:spacing w:val="0"/>
          <w:sz w:val="28"/>
          <w:szCs w:val="28"/>
          <w:shd w:val="clear" w:fill="FFFFFF"/>
          <w:lang w:val="en-US" w:eastAsia="zh-CN"/>
        </w:rPr>
        <w:t>关于</w:t>
      </w:r>
      <w:r>
        <w:rPr>
          <w:rStyle w:val="10"/>
          <w:rFonts w:hint="eastAsia" w:eastAsia="宋体" w:asciiTheme="minorEastAsia" w:hAnsiTheme="minorEastAsia" w:cstheme="minorEastAsia"/>
          <w:color w:val="auto"/>
          <w:spacing w:val="0"/>
          <w:sz w:val="28"/>
          <w:szCs w:val="28"/>
          <w:shd w:val="clear" w:fill="FFFFFF"/>
          <w:lang w:val="en-US" w:eastAsia="zh-CN"/>
        </w:rPr>
        <w:t>漫水河站点河砂生产加工服务单位采购项目的说明：</w:t>
      </w:r>
      <w:r>
        <w:rPr>
          <w:rFonts w:hint="eastAsia" w:ascii="宋体" w:hAnsi="宋体" w:eastAsia="宋体" w:cs="宋体"/>
          <w:sz w:val="28"/>
          <w:szCs w:val="28"/>
          <w:lang w:val="en-US" w:eastAsia="zh-CN"/>
        </w:rPr>
        <w:t>漫水河站点河砂生产加工服务单位采购项目，主要内容包括砂石原料打堆;砂石原料转运筛分打堆(含滞销期间成品砂石料转运打堆、废弃料处理);成品料销售装载、销售过磅配载等。</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Style w:val="10"/>
          <w:rFonts w:hint="default" w:asciiTheme="minorEastAsia" w:hAnsiTheme="minorEastAsia" w:eastAsiaTheme="minorEastAsia" w:cstheme="minorEastAsia"/>
          <w:color w:val="auto"/>
          <w:spacing w:val="0"/>
          <w:sz w:val="28"/>
          <w:szCs w:val="28"/>
          <w:shd w:val="clear" w:fill="FFFFFF"/>
          <w:lang w:val="en-US" w:eastAsia="zh-CN"/>
        </w:rPr>
      </w:pPr>
      <w:r>
        <w:rPr>
          <w:rStyle w:val="10"/>
          <w:rFonts w:hint="eastAsia" w:asciiTheme="minorEastAsia" w:hAnsiTheme="minorEastAsia" w:eastAsiaTheme="minorEastAsia" w:cstheme="minorEastAsia"/>
          <w:color w:val="auto"/>
          <w:spacing w:val="0"/>
          <w:sz w:val="28"/>
          <w:szCs w:val="28"/>
          <w:shd w:val="clear" w:fill="FFFFFF"/>
        </w:rPr>
        <w:t>六、采购预算金额</w:t>
      </w:r>
      <w:r>
        <w:rPr>
          <w:rFonts w:hint="eastAsia" w:ascii="宋体" w:hAnsi="宋体" w:eastAsia="宋体" w:cs="宋体"/>
          <w:sz w:val="28"/>
          <w:szCs w:val="28"/>
          <w:lang w:val="en-US" w:eastAsia="zh-CN"/>
        </w:rPr>
        <w:t>：7.536元/吨（三项工序</w:t>
      </w:r>
      <w:r>
        <w:rPr>
          <w:rFonts w:hint="eastAsia" w:ascii="宋体" w:hAnsi="宋体" w:eastAsia="宋体" w:cs="宋体"/>
          <w:sz w:val="28"/>
          <w:szCs w:val="28"/>
          <w:lang w:val="en-US" w:eastAsia="zh-CN"/>
        </w:rPr>
        <w:t>单价</w:t>
      </w:r>
      <w:r>
        <w:rPr>
          <w:rFonts w:hint="eastAsia" w:ascii="宋体" w:hAnsi="宋体" w:eastAsia="宋体" w:cs="宋体"/>
          <w:sz w:val="28"/>
          <w:szCs w:val="28"/>
          <w:lang w:val="en-US" w:eastAsia="zh-CN"/>
        </w:rPr>
        <w:t>之和）</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宋体" w:hAnsi="宋体" w:eastAsia="宋体" w:cs="宋体"/>
          <w:sz w:val="28"/>
          <w:szCs w:val="28"/>
          <w:lang w:val="en-US" w:eastAsia="zh-CN"/>
        </w:rPr>
      </w:pPr>
      <w:r>
        <w:rPr>
          <w:rStyle w:val="10"/>
          <w:rFonts w:hint="eastAsia" w:asciiTheme="minorEastAsia" w:hAnsiTheme="minorEastAsia" w:eastAsiaTheme="minorEastAsia" w:cstheme="minorEastAsia"/>
          <w:color w:val="auto"/>
          <w:spacing w:val="0"/>
          <w:sz w:val="28"/>
          <w:szCs w:val="28"/>
          <w:shd w:val="clear" w:fill="FFFFFF"/>
        </w:rPr>
        <w:t>七、最</w:t>
      </w:r>
      <w:r>
        <w:rPr>
          <w:rStyle w:val="10"/>
          <w:rFonts w:hint="eastAsia" w:eastAsia="宋体" w:asciiTheme="minorEastAsia" w:hAnsiTheme="minorEastAsia" w:cstheme="minorEastAsia"/>
          <w:color w:val="auto"/>
          <w:spacing w:val="0"/>
          <w:sz w:val="28"/>
          <w:szCs w:val="28"/>
          <w:shd w:val="clear" w:fill="FFFFFF"/>
          <w:lang w:val="en-US" w:eastAsia="zh-CN"/>
        </w:rPr>
        <w:t>高限价(百分比</w:t>
      </w:r>
      <w:r>
        <w:rPr>
          <w:rStyle w:val="10"/>
          <w:rFonts w:hint="eastAsia" w:asciiTheme="minorEastAsia" w:hAnsiTheme="minorEastAsia" w:cstheme="minorEastAsia"/>
          <w:color w:val="auto"/>
          <w:spacing w:val="0"/>
          <w:sz w:val="28"/>
          <w:szCs w:val="28"/>
          <w:shd w:val="clear" w:fill="FFFFFF"/>
          <w:lang w:val="en-US" w:eastAsia="zh-CN"/>
        </w:rPr>
        <w:t>)</w:t>
      </w:r>
      <w:r>
        <w:rPr>
          <w:rFonts w:hint="eastAsia" w:ascii="宋体" w:hAnsi="宋体" w:eastAsia="宋体" w:cs="宋体"/>
          <w:sz w:val="28"/>
          <w:szCs w:val="28"/>
          <w:lang w:val="en-US" w:eastAsia="zh-CN"/>
        </w:rPr>
        <w:t>：本项目采用统一费率报价，供应商依据采购人提供的采购清单进行单价统一费率报价，最高限价为100%。</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eastAsiaTheme="minorEastAsia" w:cstheme="minorEastAsia"/>
          <w:color w:val="auto"/>
          <w:spacing w:val="0"/>
          <w:sz w:val="28"/>
          <w:szCs w:val="28"/>
          <w:shd w:val="clear" w:fill="FFFFFF"/>
          <w:lang w:val="en-US" w:eastAsia="zh-CN"/>
        </w:rPr>
      </w:pPr>
      <w:r>
        <w:rPr>
          <w:rStyle w:val="10"/>
          <w:rFonts w:hint="eastAsia" w:asciiTheme="minorEastAsia" w:hAnsiTheme="minorEastAsia" w:eastAsiaTheme="minorEastAsia" w:cstheme="minorEastAsia"/>
          <w:color w:val="auto"/>
          <w:spacing w:val="0"/>
          <w:sz w:val="28"/>
          <w:szCs w:val="28"/>
          <w:shd w:val="clear" w:fill="FFFFFF"/>
        </w:rPr>
        <w:t>八、采用</w:t>
      </w:r>
      <w:r>
        <w:rPr>
          <w:rStyle w:val="10"/>
          <w:rFonts w:hint="eastAsia" w:asciiTheme="minorEastAsia" w:hAnsiTheme="minorEastAsia" w:cstheme="minorEastAsia"/>
          <w:color w:val="auto"/>
          <w:spacing w:val="0"/>
          <w:sz w:val="28"/>
          <w:szCs w:val="28"/>
          <w:shd w:val="clear" w:fill="FFFFFF"/>
          <w:lang w:eastAsia="zh-CN"/>
        </w:rPr>
        <w:t>单源直接采购</w:t>
      </w:r>
      <w:r>
        <w:rPr>
          <w:rStyle w:val="10"/>
          <w:rFonts w:hint="eastAsia" w:asciiTheme="minorEastAsia" w:hAnsiTheme="minorEastAsia" w:eastAsiaTheme="minorEastAsia" w:cstheme="minorEastAsia"/>
          <w:color w:val="auto"/>
          <w:spacing w:val="0"/>
          <w:sz w:val="28"/>
          <w:szCs w:val="28"/>
          <w:shd w:val="clear" w:fill="FFFFFF"/>
        </w:rPr>
        <w:t>的原因及说明：</w:t>
      </w:r>
      <w:r>
        <w:rPr>
          <w:rFonts w:hint="eastAsia" w:asciiTheme="minorEastAsia" w:hAnsiTheme="minorEastAsia" w:cstheme="minorEastAsia"/>
          <w:color w:val="auto"/>
          <w:spacing w:val="0"/>
          <w:sz w:val="28"/>
          <w:szCs w:val="28"/>
          <w:shd w:val="clear" w:fill="FFFFFF"/>
          <w:lang w:val="en-US" w:eastAsia="zh-CN"/>
        </w:rPr>
        <w:t>漫水河站点河砂生产加工服务单位采购项目，因霍山县矿产资源开发有限责任公司需在原漫水河镇废弃砂石处置利用项目中添加采购河砂生产加工服务，参照《中华人民共和国政府采购法》第三十一条（三）“必须保证原有采购项目一致性或者服务配套的要求，需要继续从原供应商处添购，且添购资金总额不超过原合同采购金额百分之十的”的规定，故采用单源直接采购方式。</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cstheme="minorEastAsia"/>
          <w:color w:val="auto"/>
          <w:spacing w:val="0"/>
          <w:sz w:val="28"/>
          <w:szCs w:val="28"/>
          <w:shd w:val="clear" w:fill="FFFFFF"/>
          <w:lang w:val="en-US" w:eastAsia="zh-CN"/>
        </w:rPr>
      </w:pPr>
      <w:r>
        <w:rPr>
          <w:rStyle w:val="10"/>
          <w:rFonts w:hint="eastAsia" w:asciiTheme="minorEastAsia" w:hAnsiTheme="minorEastAsia" w:eastAsiaTheme="minorEastAsia" w:cstheme="minorEastAsia"/>
          <w:color w:val="auto"/>
          <w:spacing w:val="0"/>
          <w:sz w:val="28"/>
          <w:szCs w:val="28"/>
          <w:shd w:val="clear" w:fill="FFFFFF"/>
        </w:rPr>
        <w:t>九、拟定唯一供应商名称：</w:t>
      </w:r>
      <w:r>
        <w:rPr>
          <w:rFonts w:hint="eastAsia" w:asciiTheme="minorEastAsia" w:hAnsiTheme="minorEastAsia" w:cstheme="minorEastAsia"/>
          <w:color w:val="auto"/>
          <w:spacing w:val="0"/>
          <w:sz w:val="28"/>
          <w:szCs w:val="28"/>
          <w:shd w:val="clear" w:fill="FFFFFF"/>
          <w:lang w:val="en-US" w:eastAsia="zh-CN"/>
        </w:rPr>
        <w:t>安徽省池州市芦冲矿业有限公司</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2" w:firstLineChars="150"/>
        <w:textAlignment w:val="auto"/>
        <w:outlineLvl w:val="9"/>
        <w:rPr>
          <w:rFonts w:hint="eastAsia" w:asciiTheme="minorEastAsia" w:hAnsiTheme="minorEastAsia" w:cstheme="minorEastAsia"/>
          <w:color w:val="auto"/>
          <w:spacing w:val="0"/>
          <w:sz w:val="28"/>
          <w:szCs w:val="28"/>
          <w:shd w:val="clear" w:fill="FFFFFF"/>
          <w:lang w:val="en-US" w:eastAsia="zh-CN"/>
        </w:rPr>
      </w:pPr>
      <w:r>
        <w:rPr>
          <w:rStyle w:val="10"/>
          <w:rFonts w:hint="eastAsia" w:asciiTheme="minorEastAsia" w:hAnsiTheme="minorEastAsia" w:eastAsiaTheme="minorEastAsia" w:cstheme="minorEastAsia"/>
          <w:color w:val="auto"/>
          <w:spacing w:val="0"/>
          <w:sz w:val="28"/>
          <w:szCs w:val="28"/>
          <w:shd w:val="clear" w:fill="FFFFFF"/>
        </w:rPr>
        <w:t>十、拟定唯一供应商地址：</w:t>
      </w:r>
      <w:r>
        <w:rPr>
          <w:rFonts w:hint="eastAsia" w:asciiTheme="minorEastAsia" w:hAnsiTheme="minorEastAsia" w:cstheme="minorEastAsia"/>
          <w:color w:val="auto"/>
          <w:spacing w:val="0"/>
          <w:sz w:val="28"/>
          <w:szCs w:val="28"/>
          <w:shd w:val="clear" w:fill="FFFFFF"/>
          <w:lang w:val="en-US" w:eastAsia="zh-CN"/>
        </w:rPr>
        <w:t>安徽省池州市贵池区涓桥镇涓桥村</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pacing w:val="0"/>
          <w:sz w:val="28"/>
          <w:szCs w:val="28"/>
          <w:shd w:val="clear" w:fill="FFFFFF"/>
        </w:rPr>
      </w:pPr>
      <w:r>
        <w:rPr>
          <w:rStyle w:val="10"/>
          <w:rFonts w:hint="eastAsia" w:asciiTheme="minorEastAsia" w:hAnsiTheme="minorEastAsia" w:eastAsiaTheme="minorEastAsia" w:cstheme="minorEastAsia"/>
          <w:color w:val="auto"/>
          <w:spacing w:val="0"/>
          <w:sz w:val="28"/>
          <w:szCs w:val="28"/>
          <w:shd w:val="clear" w:fill="FFFFFF"/>
        </w:rPr>
        <w:t>十一、公示期限：</w:t>
      </w:r>
      <w:r>
        <w:rPr>
          <w:rFonts w:hint="eastAsia" w:asciiTheme="minorEastAsia" w:hAnsiTheme="minorEastAsia" w:eastAsiaTheme="minorEastAsia" w:cstheme="minorEastAsia"/>
          <w:color w:val="auto"/>
          <w:spacing w:val="0"/>
          <w:sz w:val="28"/>
          <w:szCs w:val="28"/>
          <w:highlight w:val="none"/>
          <w:shd w:val="clear" w:fill="FFFFFF"/>
        </w:rPr>
        <w:t>202</w:t>
      </w:r>
      <w:r>
        <w:rPr>
          <w:rFonts w:hint="eastAsia" w:asciiTheme="minorEastAsia" w:hAnsiTheme="minorEastAsia" w:cstheme="minorEastAsia"/>
          <w:color w:val="auto"/>
          <w:spacing w:val="0"/>
          <w:sz w:val="28"/>
          <w:szCs w:val="28"/>
          <w:highlight w:val="none"/>
          <w:shd w:val="clear" w:fill="FFFFFF"/>
          <w:lang w:val="en-US" w:eastAsia="zh-CN"/>
        </w:rPr>
        <w:t>3</w:t>
      </w:r>
      <w:r>
        <w:rPr>
          <w:rFonts w:hint="eastAsia" w:asciiTheme="minorEastAsia" w:hAnsiTheme="minorEastAsia" w:eastAsiaTheme="minorEastAsia" w:cstheme="minorEastAsia"/>
          <w:color w:val="auto"/>
          <w:spacing w:val="0"/>
          <w:sz w:val="28"/>
          <w:szCs w:val="28"/>
          <w:highlight w:val="none"/>
          <w:shd w:val="clear" w:fill="FFFFFF"/>
        </w:rPr>
        <w:t>年</w:t>
      </w:r>
      <w:r>
        <w:rPr>
          <w:rFonts w:hint="eastAsia" w:asciiTheme="minorEastAsia" w:hAnsiTheme="minorEastAsia" w:cstheme="minorEastAsia"/>
          <w:color w:val="auto"/>
          <w:spacing w:val="0"/>
          <w:sz w:val="28"/>
          <w:szCs w:val="28"/>
          <w:highlight w:val="none"/>
          <w:shd w:val="clear" w:fill="FFFFFF"/>
          <w:lang w:val="en-US" w:eastAsia="zh-CN"/>
        </w:rPr>
        <w:t>5</w:t>
      </w:r>
      <w:r>
        <w:rPr>
          <w:rFonts w:hint="eastAsia" w:asciiTheme="minorEastAsia" w:hAnsiTheme="minorEastAsia" w:eastAsiaTheme="minorEastAsia" w:cstheme="minorEastAsia"/>
          <w:color w:val="auto"/>
          <w:spacing w:val="0"/>
          <w:sz w:val="28"/>
          <w:szCs w:val="28"/>
          <w:highlight w:val="none"/>
          <w:shd w:val="clear" w:fill="FFFFFF"/>
        </w:rPr>
        <w:t>月</w:t>
      </w:r>
      <w:r>
        <w:rPr>
          <w:rFonts w:hint="eastAsia" w:asciiTheme="minorEastAsia" w:hAnsiTheme="minorEastAsia" w:cstheme="minorEastAsia"/>
          <w:color w:val="auto"/>
          <w:spacing w:val="0"/>
          <w:sz w:val="28"/>
          <w:szCs w:val="28"/>
          <w:highlight w:val="none"/>
          <w:shd w:val="clear" w:fill="FFFFFF"/>
          <w:lang w:val="en-US" w:eastAsia="zh-CN"/>
        </w:rPr>
        <w:t>16</w:t>
      </w:r>
      <w:r>
        <w:rPr>
          <w:rFonts w:hint="eastAsia" w:asciiTheme="minorEastAsia" w:hAnsiTheme="minorEastAsia" w:eastAsiaTheme="minorEastAsia" w:cstheme="minorEastAsia"/>
          <w:color w:val="auto"/>
          <w:spacing w:val="0"/>
          <w:sz w:val="28"/>
          <w:szCs w:val="28"/>
          <w:highlight w:val="none"/>
          <w:shd w:val="clear" w:fill="FFFFFF"/>
        </w:rPr>
        <w:t>日至202</w:t>
      </w:r>
      <w:r>
        <w:rPr>
          <w:rFonts w:hint="eastAsia" w:asciiTheme="minorEastAsia" w:hAnsiTheme="minorEastAsia" w:cstheme="minorEastAsia"/>
          <w:color w:val="auto"/>
          <w:spacing w:val="0"/>
          <w:sz w:val="28"/>
          <w:szCs w:val="28"/>
          <w:highlight w:val="none"/>
          <w:shd w:val="clear" w:fill="FFFFFF"/>
          <w:lang w:val="en-US" w:eastAsia="zh-CN"/>
        </w:rPr>
        <w:t>3</w:t>
      </w:r>
      <w:r>
        <w:rPr>
          <w:rFonts w:hint="eastAsia" w:asciiTheme="minorEastAsia" w:hAnsiTheme="minorEastAsia" w:eastAsiaTheme="minorEastAsia" w:cstheme="minorEastAsia"/>
          <w:color w:val="auto"/>
          <w:spacing w:val="0"/>
          <w:sz w:val="28"/>
          <w:szCs w:val="28"/>
          <w:highlight w:val="none"/>
          <w:shd w:val="clear" w:fill="FFFFFF"/>
        </w:rPr>
        <w:t>年</w:t>
      </w:r>
      <w:r>
        <w:rPr>
          <w:rFonts w:hint="eastAsia" w:asciiTheme="minorEastAsia" w:hAnsiTheme="minorEastAsia" w:cstheme="minorEastAsia"/>
          <w:color w:val="auto"/>
          <w:spacing w:val="0"/>
          <w:sz w:val="28"/>
          <w:szCs w:val="28"/>
          <w:highlight w:val="none"/>
          <w:shd w:val="clear" w:fill="FFFFFF"/>
          <w:lang w:val="en-US" w:eastAsia="zh-CN"/>
        </w:rPr>
        <w:t>5</w:t>
      </w:r>
      <w:r>
        <w:rPr>
          <w:rFonts w:hint="eastAsia" w:asciiTheme="minorEastAsia" w:hAnsiTheme="minorEastAsia" w:eastAsiaTheme="minorEastAsia" w:cstheme="minorEastAsia"/>
          <w:color w:val="auto"/>
          <w:spacing w:val="0"/>
          <w:sz w:val="28"/>
          <w:szCs w:val="28"/>
          <w:highlight w:val="none"/>
          <w:shd w:val="clear" w:fill="FFFFFF"/>
        </w:rPr>
        <w:t>月</w:t>
      </w:r>
      <w:r>
        <w:rPr>
          <w:rFonts w:hint="eastAsia" w:asciiTheme="minorEastAsia" w:hAnsiTheme="minorEastAsia" w:cstheme="minorEastAsia"/>
          <w:color w:val="auto"/>
          <w:spacing w:val="0"/>
          <w:sz w:val="28"/>
          <w:szCs w:val="28"/>
          <w:highlight w:val="none"/>
          <w:shd w:val="clear" w:fill="FFFFFF"/>
          <w:lang w:val="en-US" w:eastAsia="zh-CN"/>
        </w:rPr>
        <w:t>21</w:t>
      </w:r>
      <w:r>
        <w:rPr>
          <w:rFonts w:hint="eastAsia" w:asciiTheme="minorEastAsia" w:hAnsiTheme="minorEastAsia" w:eastAsiaTheme="minorEastAsia" w:cstheme="minorEastAsia"/>
          <w:color w:val="auto"/>
          <w:spacing w:val="0"/>
          <w:sz w:val="28"/>
          <w:szCs w:val="28"/>
          <w:highlight w:val="none"/>
          <w:shd w:val="clear" w:fill="FFFFFF"/>
        </w:rPr>
        <w:t>日</w:t>
      </w:r>
      <w:r>
        <w:rPr>
          <w:rFonts w:hint="eastAsia" w:asciiTheme="minorEastAsia" w:hAnsiTheme="minorEastAsia" w:cstheme="minorEastAsia"/>
          <w:color w:val="auto"/>
          <w:spacing w:val="0"/>
          <w:sz w:val="28"/>
          <w:szCs w:val="28"/>
          <w:highlight w:val="none"/>
          <w:shd w:val="clear" w:fill="FFFFFF"/>
          <w:lang w:val="en-US" w:eastAsia="zh-CN"/>
        </w:rPr>
        <w:t>15时00分</w:t>
      </w:r>
      <w:r>
        <w:rPr>
          <w:rFonts w:hint="eastAsia" w:asciiTheme="minorEastAsia" w:hAnsiTheme="minorEastAsia" w:eastAsiaTheme="minorEastAsia" w:cstheme="minorEastAsia"/>
          <w:color w:val="auto"/>
          <w:spacing w:val="0"/>
          <w:sz w:val="28"/>
          <w:szCs w:val="28"/>
          <w:shd w:val="clear" w:fill="FFFFFF"/>
        </w:rPr>
        <w:t>。任何供应商、单位或个人对采用</w:t>
      </w:r>
      <w:r>
        <w:rPr>
          <w:rFonts w:hint="eastAsia" w:asciiTheme="minorEastAsia" w:hAnsiTheme="minorEastAsia" w:cstheme="minorEastAsia"/>
          <w:color w:val="auto"/>
          <w:spacing w:val="0"/>
          <w:sz w:val="28"/>
          <w:szCs w:val="28"/>
          <w:shd w:val="clear" w:fill="FFFFFF"/>
          <w:lang w:eastAsia="zh-CN"/>
        </w:rPr>
        <w:t>单源直接采购</w:t>
      </w:r>
      <w:r>
        <w:rPr>
          <w:rFonts w:hint="eastAsia" w:asciiTheme="minorEastAsia" w:hAnsiTheme="minorEastAsia" w:eastAsiaTheme="minorEastAsia" w:cstheme="minorEastAsia"/>
          <w:color w:val="auto"/>
          <w:spacing w:val="0"/>
          <w:sz w:val="28"/>
          <w:szCs w:val="28"/>
          <w:shd w:val="clear" w:fill="FFFFFF"/>
        </w:rPr>
        <w:t>方式有异议的，可以在公示期内以书面形式向</w:t>
      </w:r>
      <w:r>
        <w:rPr>
          <w:rFonts w:hint="eastAsia" w:asciiTheme="minorEastAsia" w:hAnsiTheme="minorEastAsia" w:cstheme="minorEastAsia"/>
          <w:color w:val="auto"/>
          <w:spacing w:val="0"/>
          <w:sz w:val="28"/>
          <w:szCs w:val="28"/>
          <w:shd w:val="clear" w:fill="FFFFFF"/>
          <w:lang w:val="en-US" w:eastAsia="zh-CN"/>
        </w:rPr>
        <w:t>霍山县矿产资源开发有限责任公司</w:t>
      </w:r>
      <w:r>
        <w:rPr>
          <w:rFonts w:hint="eastAsia" w:asciiTheme="minorEastAsia" w:hAnsiTheme="minorEastAsia" w:eastAsiaTheme="minorEastAsia" w:cstheme="minorEastAsia"/>
          <w:color w:val="auto"/>
          <w:spacing w:val="0"/>
          <w:sz w:val="28"/>
          <w:szCs w:val="28"/>
          <w:shd w:val="clear" w:fill="FFFFFF"/>
        </w:rPr>
        <w:t>及安徽大别山工程咨询有限公司反映。如无异议，公示结束后将采用</w:t>
      </w:r>
      <w:r>
        <w:rPr>
          <w:rFonts w:hint="eastAsia" w:asciiTheme="minorEastAsia" w:hAnsiTheme="minorEastAsia" w:cstheme="minorEastAsia"/>
          <w:color w:val="auto"/>
          <w:spacing w:val="0"/>
          <w:sz w:val="28"/>
          <w:szCs w:val="28"/>
          <w:shd w:val="clear" w:fill="FFFFFF"/>
          <w:lang w:eastAsia="zh-CN"/>
        </w:rPr>
        <w:t>单源直接采购</w:t>
      </w:r>
      <w:r>
        <w:rPr>
          <w:rFonts w:hint="eastAsia" w:asciiTheme="minorEastAsia" w:hAnsiTheme="minorEastAsia" w:cstheme="minorEastAsia"/>
          <w:color w:val="auto"/>
          <w:spacing w:val="0"/>
          <w:sz w:val="28"/>
          <w:szCs w:val="28"/>
          <w:shd w:val="clear" w:fill="FFFFFF"/>
          <w:lang w:val="en-US" w:eastAsia="zh-CN"/>
        </w:rPr>
        <w:t>的方式</w:t>
      </w:r>
      <w:r>
        <w:rPr>
          <w:rFonts w:hint="eastAsia" w:asciiTheme="minorEastAsia" w:hAnsiTheme="minorEastAsia" w:eastAsiaTheme="minorEastAsia" w:cstheme="minorEastAsia"/>
          <w:color w:val="auto"/>
          <w:spacing w:val="0"/>
          <w:sz w:val="28"/>
          <w:szCs w:val="28"/>
          <w:shd w:val="clear" w:fill="FFFFFF"/>
        </w:rPr>
        <w:t>采购。</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pacing w:val="0"/>
          <w:sz w:val="28"/>
          <w:szCs w:val="28"/>
          <w:shd w:val="clear" w:fill="FFFFFF"/>
        </w:rPr>
      </w:pPr>
      <w:r>
        <w:rPr>
          <w:rFonts w:hint="eastAsia" w:asciiTheme="minorEastAsia" w:hAnsiTheme="minorEastAsia" w:eastAsiaTheme="minorEastAsia" w:cstheme="minorEastAsia"/>
          <w:b/>
          <w:bCs/>
          <w:color w:val="auto"/>
          <w:spacing w:val="0"/>
          <w:sz w:val="28"/>
          <w:szCs w:val="28"/>
          <w:shd w:val="clear" w:fill="FFFFFF"/>
        </w:rPr>
        <w:t>十</w:t>
      </w:r>
      <w:r>
        <w:rPr>
          <w:rFonts w:hint="eastAsia" w:asciiTheme="minorEastAsia" w:hAnsiTheme="minorEastAsia" w:eastAsiaTheme="minorEastAsia" w:cstheme="minorEastAsia"/>
          <w:b/>
          <w:bCs/>
          <w:color w:val="auto"/>
          <w:spacing w:val="0"/>
          <w:sz w:val="28"/>
          <w:szCs w:val="28"/>
          <w:shd w:val="clear" w:fill="FFFFFF"/>
          <w:lang w:eastAsia="zh-CN"/>
        </w:rPr>
        <w:t>二</w:t>
      </w:r>
      <w:r>
        <w:rPr>
          <w:rFonts w:hint="eastAsia" w:asciiTheme="minorEastAsia" w:hAnsiTheme="minorEastAsia" w:eastAsiaTheme="minorEastAsia" w:cstheme="minorEastAsia"/>
          <w:b/>
          <w:bCs/>
          <w:color w:val="auto"/>
          <w:spacing w:val="0"/>
          <w:sz w:val="28"/>
          <w:szCs w:val="28"/>
          <w:shd w:val="clear" w:fill="FFFFFF"/>
        </w:rPr>
        <w:t>、</w:t>
      </w:r>
      <w:r>
        <w:rPr>
          <w:rFonts w:hint="eastAsia" w:asciiTheme="minorEastAsia" w:hAnsiTheme="minorEastAsia" w:eastAsiaTheme="minorEastAsia" w:cstheme="minorEastAsia"/>
          <w:color w:val="auto"/>
          <w:spacing w:val="0"/>
          <w:sz w:val="28"/>
          <w:szCs w:val="28"/>
          <w:shd w:val="clear" w:fill="FFFFFF"/>
        </w:rPr>
        <w:t>采购文件到安徽大别山工程咨询有限公司自行领取，联系电话：0564-5020033、</w:t>
      </w:r>
      <w:r>
        <w:rPr>
          <w:rFonts w:hint="eastAsia" w:asciiTheme="minorEastAsia" w:hAnsiTheme="minorEastAsia" w:cstheme="minorEastAsia"/>
          <w:color w:val="auto"/>
          <w:spacing w:val="0"/>
          <w:sz w:val="28"/>
          <w:szCs w:val="28"/>
          <w:shd w:val="clear" w:fill="FFFFFF"/>
          <w:lang w:val="en-US" w:eastAsia="zh-CN"/>
        </w:rPr>
        <w:t>15105648622</w:t>
      </w:r>
      <w:r>
        <w:rPr>
          <w:rFonts w:hint="eastAsia" w:asciiTheme="minorEastAsia" w:hAnsiTheme="minorEastAsia" w:eastAsiaTheme="minorEastAsia" w:cstheme="minorEastAsia"/>
          <w:color w:val="auto"/>
          <w:spacing w:val="0"/>
          <w:sz w:val="28"/>
          <w:szCs w:val="28"/>
          <w:shd w:val="clear"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82"/>
        <w:jc w:val="both"/>
        <w:textAlignment w:val="auto"/>
        <w:outlineLvl w:val="9"/>
        <w:rPr>
          <w:rFonts w:hint="eastAsia" w:asciiTheme="minorEastAsia" w:hAnsiTheme="minorEastAsia" w:eastAsiaTheme="minorEastAsia" w:cstheme="minorEastAsia"/>
          <w:i w:val="0"/>
          <w:caps w:val="0"/>
          <w:color w:val="auto"/>
          <w:spacing w:val="0"/>
          <w:sz w:val="28"/>
          <w:szCs w:val="28"/>
        </w:rPr>
      </w:pPr>
      <w:r>
        <w:rPr>
          <w:rFonts w:hint="eastAsia" w:asciiTheme="minorEastAsia" w:hAnsiTheme="minorEastAsia" w:eastAsiaTheme="minorEastAsia" w:cstheme="minorEastAsia"/>
          <w:b/>
          <w:i w:val="0"/>
          <w:caps w:val="0"/>
          <w:color w:val="auto"/>
          <w:spacing w:val="0"/>
          <w:sz w:val="28"/>
          <w:szCs w:val="28"/>
          <w:shd w:val="clear" w:fill="FFFFFF"/>
        </w:rPr>
        <w:t>十三、协商时间及地点：</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b w:val="0"/>
          <w:bCs/>
          <w:color w:val="auto"/>
          <w:spacing w:val="0"/>
          <w:sz w:val="28"/>
          <w:szCs w:val="28"/>
          <w:highlight w:val="none"/>
          <w:shd w:val="clear" w:fill="FFFFFF"/>
        </w:rPr>
      </w:pPr>
      <w:r>
        <w:rPr>
          <w:rStyle w:val="10"/>
          <w:rFonts w:hint="eastAsia" w:asciiTheme="minorEastAsia" w:hAnsiTheme="minorEastAsia" w:eastAsiaTheme="minorEastAsia" w:cstheme="minorEastAsia"/>
          <w:b w:val="0"/>
          <w:bCs/>
          <w:color w:val="auto"/>
          <w:spacing w:val="0"/>
          <w:sz w:val="28"/>
          <w:szCs w:val="28"/>
          <w:shd w:val="clear" w:fill="FFFFFF"/>
        </w:rPr>
        <w:t>（一）</w:t>
      </w:r>
      <w:r>
        <w:rPr>
          <w:rFonts w:hint="eastAsia" w:asciiTheme="minorEastAsia" w:hAnsiTheme="minorEastAsia" w:eastAsiaTheme="minorEastAsia" w:cstheme="minorEastAsia"/>
          <w:b w:val="0"/>
          <w:bCs/>
          <w:color w:val="auto"/>
          <w:spacing w:val="0"/>
          <w:sz w:val="28"/>
          <w:szCs w:val="28"/>
          <w:shd w:val="clear" w:fill="FFFFFF"/>
        </w:rPr>
        <w:t>协商时间：</w:t>
      </w:r>
      <w:r>
        <w:rPr>
          <w:rFonts w:hint="eastAsia" w:asciiTheme="minorEastAsia" w:hAnsiTheme="minorEastAsia" w:eastAsiaTheme="minorEastAsia" w:cstheme="minorEastAsia"/>
          <w:b w:val="0"/>
          <w:bCs/>
          <w:color w:val="auto"/>
          <w:spacing w:val="0"/>
          <w:sz w:val="28"/>
          <w:szCs w:val="28"/>
          <w:highlight w:val="none"/>
          <w:shd w:val="clear" w:fill="FFFFFF"/>
        </w:rPr>
        <w:t>20</w:t>
      </w:r>
      <w:r>
        <w:rPr>
          <w:rFonts w:hint="eastAsia" w:asciiTheme="minorEastAsia" w:hAnsiTheme="minorEastAsia" w:eastAsiaTheme="minorEastAsia" w:cstheme="minorEastAsia"/>
          <w:b w:val="0"/>
          <w:bCs/>
          <w:color w:val="auto"/>
          <w:spacing w:val="0"/>
          <w:sz w:val="28"/>
          <w:szCs w:val="28"/>
          <w:highlight w:val="none"/>
          <w:shd w:val="clear" w:fill="FFFFFF"/>
          <w:lang w:val="en-US" w:eastAsia="zh-CN"/>
        </w:rPr>
        <w:t>2</w:t>
      </w:r>
      <w:r>
        <w:rPr>
          <w:rFonts w:hint="eastAsia" w:asciiTheme="minorEastAsia" w:hAnsiTheme="minorEastAsia" w:cstheme="minorEastAsia"/>
          <w:b w:val="0"/>
          <w:bCs/>
          <w:color w:val="auto"/>
          <w:spacing w:val="0"/>
          <w:sz w:val="28"/>
          <w:szCs w:val="28"/>
          <w:highlight w:val="none"/>
          <w:shd w:val="clear" w:fill="FFFFFF"/>
          <w:lang w:val="en-US" w:eastAsia="zh-CN"/>
        </w:rPr>
        <w:t>3</w:t>
      </w:r>
      <w:r>
        <w:rPr>
          <w:rFonts w:hint="eastAsia" w:asciiTheme="minorEastAsia" w:hAnsiTheme="minorEastAsia" w:eastAsiaTheme="minorEastAsia" w:cstheme="minorEastAsia"/>
          <w:b w:val="0"/>
          <w:bCs/>
          <w:color w:val="auto"/>
          <w:spacing w:val="0"/>
          <w:sz w:val="28"/>
          <w:szCs w:val="28"/>
          <w:highlight w:val="none"/>
          <w:shd w:val="clear" w:fill="FFFFFF"/>
        </w:rPr>
        <w:t>年</w:t>
      </w:r>
      <w:r>
        <w:rPr>
          <w:rFonts w:hint="eastAsia" w:asciiTheme="minorEastAsia" w:hAnsiTheme="minorEastAsia" w:cstheme="minorEastAsia"/>
          <w:b w:val="0"/>
          <w:bCs/>
          <w:color w:val="auto"/>
          <w:spacing w:val="0"/>
          <w:sz w:val="28"/>
          <w:szCs w:val="28"/>
          <w:highlight w:val="none"/>
          <w:shd w:val="clear" w:fill="FFFFFF"/>
          <w:lang w:val="en-US" w:eastAsia="zh-CN"/>
        </w:rPr>
        <w:t>5</w:t>
      </w:r>
      <w:r>
        <w:rPr>
          <w:rFonts w:hint="eastAsia" w:asciiTheme="minorEastAsia" w:hAnsiTheme="minorEastAsia" w:eastAsiaTheme="minorEastAsia" w:cstheme="minorEastAsia"/>
          <w:b w:val="0"/>
          <w:bCs/>
          <w:color w:val="auto"/>
          <w:spacing w:val="0"/>
          <w:sz w:val="28"/>
          <w:szCs w:val="28"/>
          <w:highlight w:val="none"/>
          <w:shd w:val="clear" w:fill="FFFFFF"/>
        </w:rPr>
        <w:t>月</w:t>
      </w:r>
      <w:r>
        <w:rPr>
          <w:rFonts w:hint="eastAsia" w:asciiTheme="minorEastAsia" w:hAnsiTheme="minorEastAsia" w:cstheme="minorEastAsia"/>
          <w:b w:val="0"/>
          <w:bCs/>
          <w:color w:val="auto"/>
          <w:spacing w:val="0"/>
          <w:sz w:val="28"/>
          <w:szCs w:val="28"/>
          <w:highlight w:val="none"/>
          <w:shd w:val="clear" w:fill="FFFFFF"/>
          <w:lang w:val="en-US" w:eastAsia="zh-CN"/>
        </w:rPr>
        <w:t>21</w:t>
      </w:r>
      <w:r>
        <w:rPr>
          <w:rFonts w:hint="eastAsia" w:asciiTheme="minorEastAsia" w:hAnsiTheme="minorEastAsia" w:eastAsiaTheme="minorEastAsia" w:cstheme="minorEastAsia"/>
          <w:b w:val="0"/>
          <w:bCs/>
          <w:color w:val="auto"/>
          <w:spacing w:val="0"/>
          <w:sz w:val="28"/>
          <w:szCs w:val="28"/>
          <w:highlight w:val="none"/>
          <w:shd w:val="clear" w:fill="FFFFFF"/>
        </w:rPr>
        <w:t>日</w:t>
      </w:r>
      <w:r>
        <w:rPr>
          <w:rFonts w:hint="eastAsia" w:asciiTheme="minorEastAsia" w:hAnsiTheme="minorEastAsia" w:cstheme="minorEastAsia"/>
          <w:b w:val="0"/>
          <w:bCs/>
          <w:color w:val="auto"/>
          <w:spacing w:val="0"/>
          <w:sz w:val="28"/>
          <w:szCs w:val="28"/>
          <w:highlight w:val="none"/>
          <w:shd w:val="clear" w:fill="FFFFFF"/>
          <w:lang w:val="en-US" w:eastAsia="zh-CN"/>
        </w:rPr>
        <w:t>15时00分</w:t>
      </w:r>
      <w:r>
        <w:rPr>
          <w:rFonts w:hint="eastAsia" w:asciiTheme="minorEastAsia" w:hAnsiTheme="minorEastAsia" w:eastAsiaTheme="minorEastAsia" w:cstheme="minorEastAsia"/>
          <w:b w:val="0"/>
          <w:bCs/>
          <w:color w:val="auto"/>
          <w:spacing w:val="0"/>
          <w:sz w:val="28"/>
          <w:szCs w:val="28"/>
          <w:highlight w:val="none"/>
          <w:shd w:val="clear"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pacing w:val="0"/>
          <w:sz w:val="28"/>
          <w:szCs w:val="28"/>
          <w:shd w:val="clear" w:fill="FFFFFF"/>
        </w:rPr>
      </w:pPr>
      <w:r>
        <w:rPr>
          <w:rStyle w:val="10"/>
          <w:rFonts w:hint="default" w:asciiTheme="minorEastAsia" w:hAnsiTheme="minorEastAsia" w:eastAsiaTheme="minorEastAsia" w:cstheme="minorEastAsia"/>
          <w:b w:val="0"/>
          <w:bCs/>
          <w:color w:val="auto"/>
          <w:spacing w:val="0"/>
          <w:sz w:val="28"/>
          <w:szCs w:val="28"/>
          <w:shd w:val="clear" w:fill="FFFFFF"/>
          <w:lang w:eastAsia="zh-CN"/>
        </w:rPr>
        <w:t>（</w:t>
      </w:r>
      <w:r>
        <w:rPr>
          <w:rStyle w:val="10"/>
          <w:rFonts w:hint="eastAsia" w:asciiTheme="minorEastAsia" w:hAnsiTheme="minorEastAsia" w:eastAsiaTheme="minorEastAsia" w:cstheme="minorEastAsia"/>
          <w:b w:val="0"/>
          <w:bCs/>
          <w:color w:val="auto"/>
          <w:spacing w:val="0"/>
          <w:sz w:val="28"/>
          <w:szCs w:val="28"/>
          <w:shd w:val="clear" w:fill="FFFFFF"/>
          <w:lang w:val="en-US" w:eastAsia="zh-Hans"/>
        </w:rPr>
        <w:t>二</w:t>
      </w:r>
      <w:r>
        <w:rPr>
          <w:rStyle w:val="10"/>
          <w:rFonts w:hint="default" w:asciiTheme="minorEastAsia" w:hAnsiTheme="minorEastAsia" w:eastAsiaTheme="minorEastAsia" w:cstheme="minorEastAsia"/>
          <w:b w:val="0"/>
          <w:bCs/>
          <w:color w:val="auto"/>
          <w:spacing w:val="0"/>
          <w:sz w:val="28"/>
          <w:szCs w:val="28"/>
          <w:shd w:val="clear" w:fill="FFFFFF"/>
          <w:lang w:eastAsia="zh-CN"/>
        </w:rPr>
        <w:t>）</w:t>
      </w:r>
      <w:r>
        <w:rPr>
          <w:rFonts w:hint="eastAsia" w:asciiTheme="minorEastAsia" w:hAnsiTheme="minorEastAsia" w:eastAsiaTheme="minorEastAsia" w:cstheme="minorEastAsia"/>
          <w:color w:val="auto"/>
          <w:spacing w:val="0"/>
          <w:sz w:val="28"/>
          <w:szCs w:val="28"/>
          <w:shd w:val="clear" w:fill="FFFFFF"/>
        </w:rPr>
        <w:t>协商地点：</w:t>
      </w:r>
      <w:r>
        <w:rPr>
          <w:rFonts w:hint="eastAsia" w:asciiTheme="minorEastAsia" w:hAnsiTheme="minorEastAsia" w:eastAsiaTheme="minorEastAsia" w:cstheme="minorEastAsia"/>
          <w:color w:val="auto"/>
          <w:spacing w:val="0"/>
          <w:sz w:val="28"/>
          <w:szCs w:val="28"/>
          <w:shd w:val="clear" w:fill="FFFFFF"/>
          <w:lang w:eastAsia="zh-CN"/>
        </w:rPr>
        <w:t>安徽大别山</w:t>
      </w:r>
      <w:r>
        <w:rPr>
          <w:rFonts w:hint="eastAsia" w:asciiTheme="minorEastAsia" w:hAnsiTheme="minorEastAsia" w:cstheme="minorEastAsia"/>
          <w:color w:val="auto"/>
          <w:spacing w:val="0"/>
          <w:sz w:val="28"/>
          <w:szCs w:val="28"/>
          <w:shd w:val="clear" w:fill="FFFFFF"/>
          <w:lang w:val="en-US" w:eastAsia="zh-CN"/>
        </w:rPr>
        <w:t>工程咨询有限公司开标厅201室</w:t>
      </w:r>
      <w:r>
        <w:rPr>
          <w:rFonts w:hint="eastAsia" w:asciiTheme="minorEastAsia" w:hAnsiTheme="minorEastAsia" w:eastAsiaTheme="minorEastAsia" w:cstheme="minorEastAsia"/>
          <w:color w:val="auto"/>
          <w:spacing w:val="0"/>
          <w:sz w:val="28"/>
          <w:szCs w:val="28"/>
          <w:shd w:val="clear" w:fill="FFFFFF"/>
          <w:lang w:val="en-US" w:eastAsia="zh-CN"/>
        </w:rPr>
        <w:t>（</w:t>
      </w:r>
      <w:r>
        <w:rPr>
          <w:rFonts w:hint="eastAsia" w:ascii="宋体" w:hAnsi="宋体" w:eastAsia="宋体" w:cs="宋体"/>
          <w:sz w:val="28"/>
          <w:szCs w:val="28"/>
          <w:lang w:val="en-US" w:eastAsia="zh-CN"/>
        </w:rPr>
        <w:t>安徽省六安市霍山县衡山镇霍山大道国投大厦</w:t>
      </w:r>
      <w:r>
        <w:rPr>
          <w:rFonts w:hint="eastAsia" w:asciiTheme="minorEastAsia" w:hAnsiTheme="minorEastAsia" w:eastAsiaTheme="minorEastAsia" w:cstheme="minorEastAsia"/>
          <w:color w:val="auto"/>
          <w:spacing w:val="0"/>
          <w:sz w:val="28"/>
          <w:szCs w:val="28"/>
          <w:shd w:val="clear" w:fill="FFFFFF"/>
          <w:lang w:val="en-US"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z w:val="28"/>
          <w:szCs w:val="28"/>
        </w:rPr>
      </w:pPr>
      <w:r>
        <w:rPr>
          <w:rStyle w:val="10"/>
          <w:rFonts w:hint="eastAsia" w:asciiTheme="minorEastAsia" w:hAnsiTheme="minorEastAsia" w:eastAsiaTheme="minorEastAsia" w:cstheme="minorEastAsia"/>
          <w:color w:val="auto"/>
          <w:spacing w:val="0"/>
          <w:sz w:val="28"/>
          <w:szCs w:val="28"/>
          <w:shd w:val="clear" w:fill="FFFFFF"/>
        </w:rPr>
        <w:t>十</w:t>
      </w:r>
      <w:r>
        <w:rPr>
          <w:rStyle w:val="10"/>
          <w:rFonts w:hint="eastAsia" w:asciiTheme="minorEastAsia" w:hAnsiTheme="minorEastAsia" w:eastAsiaTheme="minorEastAsia" w:cstheme="minorEastAsia"/>
          <w:color w:val="auto"/>
          <w:spacing w:val="0"/>
          <w:sz w:val="28"/>
          <w:szCs w:val="28"/>
          <w:shd w:val="clear" w:fill="FFFFFF"/>
          <w:lang w:eastAsia="zh-CN"/>
        </w:rPr>
        <w:t>四</w:t>
      </w:r>
      <w:r>
        <w:rPr>
          <w:rStyle w:val="10"/>
          <w:rFonts w:hint="eastAsia" w:asciiTheme="minorEastAsia" w:hAnsiTheme="minorEastAsia" w:eastAsiaTheme="minorEastAsia" w:cstheme="minorEastAsia"/>
          <w:color w:val="auto"/>
          <w:spacing w:val="0"/>
          <w:sz w:val="28"/>
          <w:szCs w:val="28"/>
          <w:shd w:val="clear" w:fill="FFFFFF"/>
        </w:rPr>
        <w:t>、联系方式：</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z w:val="28"/>
          <w:szCs w:val="28"/>
        </w:rPr>
      </w:pPr>
      <w:r>
        <w:rPr>
          <w:rStyle w:val="10"/>
          <w:rFonts w:hint="eastAsia" w:asciiTheme="minorEastAsia" w:hAnsiTheme="minorEastAsia" w:eastAsiaTheme="minorEastAsia" w:cstheme="minorEastAsia"/>
          <w:color w:val="auto"/>
          <w:spacing w:val="0"/>
          <w:sz w:val="28"/>
          <w:szCs w:val="28"/>
          <w:shd w:val="clear" w:fill="FFFFFF"/>
        </w:rPr>
        <w:t>（一）采购人：</w:t>
      </w:r>
      <w:r>
        <w:rPr>
          <w:rFonts w:hint="eastAsia" w:asciiTheme="minorEastAsia" w:hAnsiTheme="minorEastAsia" w:cstheme="minorEastAsia"/>
          <w:color w:val="auto"/>
          <w:spacing w:val="0"/>
          <w:sz w:val="28"/>
          <w:szCs w:val="28"/>
          <w:shd w:val="clear" w:fill="FFFFFF"/>
          <w:lang w:val="en-US" w:eastAsia="zh-CN"/>
        </w:rPr>
        <w:t>霍山县矿产资源开发有限责任公司</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z w:val="28"/>
          <w:szCs w:val="28"/>
          <w:lang w:eastAsia="zh-CN"/>
        </w:rPr>
      </w:pPr>
      <w:r>
        <w:rPr>
          <w:rFonts w:hint="eastAsia" w:asciiTheme="minorEastAsia" w:hAnsiTheme="minorEastAsia" w:eastAsiaTheme="minorEastAsia" w:cstheme="minorEastAsia"/>
          <w:color w:val="auto"/>
          <w:spacing w:val="0"/>
          <w:sz w:val="28"/>
          <w:szCs w:val="28"/>
          <w:shd w:val="clear" w:fill="FFFFFF"/>
        </w:rPr>
        <w:t>地址：</w:t>
      </w:r>
      <w:r>
        <w:rPr>
          <w:rFonts w:hint="eastAsia" w:ascii="宋体" w:hAnsi="宋体" w:eastAsia="宋体" w:cs="宋体"/>
          <w:sz w:val="28"/>
          <w:szCs w:val="28"/>
          <w:lang w:val="en-US" w:eastAsia="zh-CN"/>
        </w:rPr>
        <w:t>安徽省六安市霍山县衡山镇霍山大道国投大厦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eastAsiaTheme="minorEastAsia" w:cstheme="minorEastAsia"/>
          <w:color w:val="auto"/>
          <w:spacing w:val="0"/>
          <w:sz w:val="28"/>
          <w:szCs w:val="28"/>
          <w:shd w:val="clear" w:fill="FFFFFF"/>
          <w:lang w:val="en-US" w:eastAsia="zh-CN"/>
        </w:rPr>
      </w:pPr>
      <w:r>
        <w:rPr>
          <w:rFonts w:hint="eastAsia" w:asciiTheme="minorEastAsia" w:hAnsiTheme="minorEastAsia" w:eastAsiaTheme="minorEastAsia" w:cstheme="minorEastAsia"/>
          <w:color w:val="auto"/>
          <w:spacing w:val="0"/>
          <w:sz w:val="28"/>
          <w:szCs w:val="28"/>
          <w:shd w:val="clear" w:fill="FFFFFF"/>
        </w:rPr>
        <w:t>联系人：</w:t>
      </w:r>
      <w:r>
        <w:rPr>
          <w:rFonts w:hint="eastAsia" w:asciiTheme="minorEastAsia" w:hAnsiTheme="minorEastAsia" w:cstheme="minorEastAsia"/>
          <w:color w:val="auto"/>
          <w:spacing w:val="0"/>
          <w:sz w:val="28"/>
          <w:szCs w:val="28"/>
          <w:shd w:val="clear" w:fill="FFFFFF"/>
          <w:lang w:val="en-US" w:eastAsia="zh-CN"/>
        </w:rPr>
        <w:t>王先生</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Theme="minorEastAsia" w:hAnsiTheme="minorEastAsia" w:cstheme="minorEastAsia"/>
          <w:color w:val="auto"/>
          <w:spacing w:val="0"/>
          <w:sz w:val="28"/>
          <w:szCs w:val="28"/>
          <w:shd w:val="clear" w:fill="FFFFFF"/>
          <w:lang w:val="en-US" w:eastAsia="zh-CN"/>
        </w:rPr>
      </w:pPr>
      <w:r>
        <w:rPr>
          <w:rFonts w:hint="eastAsia" w:asciiTheme="minorEastAsia" w:hAnsiTheme="minorEastAsia" w:eastAsiaTheme="minorEastAsia" w:cstheme="minorEastAsia"/>
          <w:color w:val="auto"/>
          <w:spacing w:val="0"/>
          <w:sz w:val="28"/>
          <w:szCs w:val="28"/>
          <w:shd w:val="clear" w:fill="FFFFFF"/>
        </w:rPr>
        <w:t>电话</w:t>
      </w:r>
      <w:r>
        <w:rPr>
          <w:rFonts w:hint="eastAsia" w:asciiTheme="minorEastAsia" w:hAnsiTheme="minorEastAsia" w:cstheme="minorEastAsia"/>
          <w:color w:val="auto"/>
          <w:spacing w:val="0"/>
          <w:sz w:val="28"/>
          <w:szCs w:val="28"/>
          <w:shd w:val="clear" w:fill="FFFFFF"/>
          <w:lang w:val="en-US" w:eastAsia="zh-CN"/>
        </w:rPr>
        <w:t>：18356090570</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cstheme="minorEastAsia"/>
          <w:color w:val="auto"/>
          <w:spacing w:val="0"/>
          <w:sz w:val="28"/>
          <w:szCs w:val="28"/>
          <w:shd w:val="clear" w:fill="FFFFFF"/>
          <w:lang w:eastAsia="zh-CN"/>
        </w:rPr>
      </w:pPr>
      <w:r>
        <w:rPr>
          <w:rStyle w:val="10"/>
          <w:rFonts w:hint="default" w:asciiTheme="minorEastAsia" w:hAnsiTheme="minorEastAsia" w:eastAsiaTheme="minorEastAsia" w:cstheme="minorEastAsia"/>
          <w:color w:val="auto"/>
          <w:spacing w:val="0"/>
          <w:sz w:val="28"/>
          <w:szCs w:val="28"/>
          <w:shd w:val="clear" w:fill="FFFFFF"/>
          <w:lang w:eastAsia="zh-CN"/>
        </w:rPr>
        <w:t>（</w:t>
      </w:r>
      <w:r>
        <w:rPr>
          <w:rStyle w:val="10"/>
          <w:rFonts w:hint="eastAsia" w:asciiTheme="minorEastAsia" w:hAnsiTheme="minorEastAsia" w:eastAsiaTheme="minorEastAsia" w:cstheme="minorEastAsia"/>
          <w:color w:val="auto"/>
          <w:spacing w:val="0"/>
          <w:sz w:val="28"/>
          <w:szCs w:val="28"/>
          <w:shd w:val="clear" w:fill="FFFFFF"/>
          <w:lang w:val="en-US" w:eastAsia="zh-Hans"/>
        </w:rPr>
        <w:t>二</w:t>
      </w:r>
      <w:r>
        <w:rPr>
          <w:rStyle w:val="10"/>
          <w:rFonts w:hint="default" w:asciiTheme="minorEastAsia" w:hAnsiTheme="minorEastAsia" w:eastAsiaTheme="minorEastAsia" w:cstheme="minorEastAsia"/>
          <w:color w:val="auto"/>
          <w:spacing w:val="0"/>
          <w:sz w:val="28"/>
          <w:szCs w:val="28"/>
          <w:shd w:val="clear" w:fill="FFFFFF"/>
          <w:lang w:eastAsia="zh-CN"/>
        </w:rPr>
        <w:t>）代理机构：</w:t>
      </w:r>
      <w:r>
        <w:rPr>
          <w:rFonts w:hint="default" w:asciiTheme="minorEastAsia" w:hAnsiTheme="minorEastAsia" w:cstheme="minorEastAsia"/>
          <w:color w:val="auto"/>
          <w:spacing w:val="0"/>
          <w:sz w:val="28"/>
          <w:szCs w:val="28"/>
          <w:shd w:val="clear" w:fill="FFFFFF"/>
          <w:lang w:eastAsia="zh-CN"/>
        </w:rPr>
        <w:t>安徽大别山工程咨询有限公司</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eastAsiaTheme="minorEastAsia" w:cstheme="minorEastAsia"/>
          <w:color w:val="auto"/>
          <w:spacing w:val="0"/>
          <w:sz w:val="28"/>
          <w:szCs w:val="28"/>
          <w:shd w:val="clear" w:fill="FFFFFF"/>
          <w:lang w:val="en-US" w:eastAsia="zh-CN"/>
        </w:rPr>
      </w:pPr>
      <w:r>
        <w:rPr>
          <w:rFonts w:hint="eastAsia" w:asciiTheme="minorEastAsia" w:hAnsiTheme="minorEastAsia" w:eastAsiaTheme="minorEastAsia" w:cstheme="minorEastAsia"/>
          <w:color w:val="auto"/>
          <w:spacing w:val="0"/>
          <w:sz w:val="28"/>
          <w:szCs w:val="28"/>
          <w:shd w:val="clear" w:fill="FFFFFF"/>
        </w:rPr>
        <w:t>地址：</w:t>
      </w:r>
      <w:r>
        <w:rPr>
          <w:rFonts w:hint="eastAsia" w:ascii="宋体" w:hAnsi="宋体" w:eastAsia="宋体" w:cs="宋体"/>
          <w:sz w:val="28"/>
          <w:szCs w:val="28"/>
          <w:lang w:val="en-US" w:eastAsia="zh-CN"/>
        </w:rPr>
        <w:t>安徽省六安市霍山县衡山镇霍山大道国投大厦2楼203室</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eastAsiaTheme="minorEastAsia" w:cstheme="minorEastAsia"/>
          <w:color w:val="auto"/>
          <w:spacing w:val="0"/>
          <w:sz w:val="28"/>
          <w:szCs w:val="28"/>
          <w:shd w:val="clear" w:fill="FFFFFF"/>
          <w:lang w:val="en-US" w:eastAsia="zh-CN"/>
        </w:rPr>
      </w:pPr>
      <w:r>
        <w:rPr>
          <w:rFonts w:hint="eastAsia" w:asciiTheme="minorEastAsia" w:hAnsiTheme="minorEastAsia" w:eastAsiaTheme="minorEastAsia" w:cstheme="minorEastAsia"/>
          <w:color w:val="auto"/>
          <w:spacing w:val="0"/>
          <w:sz w:val="28"/>
          <w:szCs w:val="28"/>
          <w:shd w:val="clear" w:fill="FFFFFF"/>
        </w:rPr>
        <w:t>联系人：</w:t>
      </w:r>
      <w:r>
        <w:rPr>
          <w:rFonts w:hint="eastAsia" w:asciiTheme="minorEastAsia" w:hAnsiTheme="minorEastAsia" w:cstheme="minorEastAsia"/>
          <w:color w:val="auto"/>
          <w:spacing w:val="0"/>
          <w:sz w:val="28"/>
          <w:szCs w:val="28"/>
          <w:shd w:val="clear" w:fill="FFFFFF"/>
          <w:lang w:val="en-US" w:eastAsia="zh-CN"/>
        </w:rPr>
        <w:t>汪女士</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cstheme="minorEastAsia"/>
          <w:color w:val="auto"/>
          <w:spacing w:val="0"/>
          <w:sz w:val="28"/>
          <w:szCs w:val="28"/>
          <w:shd w:val="clear" w:fill="FFFFFF"/>
          <w:lang w:val="en-US" w:eastAsia="zh-CN"/>
        </w:rPr>
      </w:pPr>
      <w:r>
        <w:rPr>
          <w:rFonts w:hint="eastAsia" w:asciiTheme="minorEastAsia" w:hAnsiTheme="minorEastAsia" w:eastAsiaTheme="minorEastAsia" w:cstheme="minorEastAsia"/>
          <w:color w:val="auto"/>
          <w:spacing w:val="0"/>
          <w:sz w:val="28"/>
          <w:szCs w:val="28"/>
          <w:shd w:val="clear" w:fill="FFFFFF"/>
        </w:rPr>
        <w:t>电话</w:t>
      </w:r>
      <w:r>
        <w:rPr>
          <w:rFonts w:hint="eastAsia" w:asciiTheme="minorEastAsia" w:hAnsiTheme="minorEastAsia" w:cstheme="minorEastAsia"/>
          <w:color w:val="auto"/>
          <w:spacing w:val="0"/>
          <w:sz w:val="28"/>
          <w:szCs w:val="28"/>
          <w:shd w:val="clear" w:fill="FFFFFF"/>
          <w:lang w:val="en-US" w:eastAsia="zh-CN"/>
        </w:rPr>
        <w:t>：0564-5020033，15105648622</w:t>
      </w:r>
    </w:p>
    <w:p>
      <w:pPr>
        <w:pStyle w:val="7"/>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eastAsia" w:ascii="宋体" w:hAnsi="宋体" w:eastAsia="宋体" w:cs="宋体"/>
          <w:sz w:val="28"/>
          <w:szCs w:val="28"/>
          <w:lang w:val="en-US" w:eastAsia="zh-CN"/>
        </w:rPr>
      </w:pPr>
      <w:r>
        <w:rPr>
          <w:rStyle w:val="10"/>
          <w:rFonts w:hint="eastAsia" w:asciiTheme="minorEastAsia" w:hAnsiTheme="minorEastAsia" w:eastAsiaTheme="minorEastAsia" w:cstheme="minorEastAsia"/>
          <w:color w:val="auto"/>
          <w:spacing w:val="0"/>
          <w:sz w:val="28"/>
          <w:szCs w:val="28"/>
          <w:shd w:val="clear" w:fill="FFFFFF"/>
        </w:rPr>
        <w:t>监督</w:t>
      </w:r>
      <w:r>
        <w:rPr>
          <w:rStyle w:val="10"/>
          <w:rFonts w:hint="eastAsia" w:asciiTheme="minorEastAsia" w:hAnsiTheme="minorEastAsia" w:cstheme="minorEastAsia"/>
          <w:color w:val="auto"/>
          <w:spacing w:val="0"/>
          <w:sz w:val="28"/>
          <w:szCs w:val="28"/>
          <w:shd w:val="clear" w:fill="FFFFFF"/>
          <w:lang w:val="en-US" w:eastAsia="zh-CN"/>
        </w:rPr>
        <w:t>部门</w:t>
      </w:r>
      <w:r>
        <w:rPr>
          <w:rStyle w:val="10"/>
          <w:rFonts w:hint="eastAsia" w:asciiTheme="minorEastAsia" w:hAnsiTheme="minorEastAsia" w:eastAsiaTheme="minorEastAsia" w:cstheme="minorEastAsia"/>
          <w:color w:val="auto"/>
          <w:spacing w:val="0"/>
          <w:sz w:val="28"/>
          <w:szCs w:val="28"/>
          <w:shd w:val="clear" w:fill="FFFFFF"/>
        </w:rPr>
        <w:t>：</w:t>
      </w:r>
      <w:r>
        <w:rPr>
          <w:rFonts w:hint="eastAsia" w:ascii="宋体" w:hAnsi="宋体" w:eastAsia="宋体" w:cs="宋体"/>
          <w:sz w:val="28"/>
          <w:szCs w:val="28"/>
          <w:lang w:val="en-US" w:eastAsia="zh-CN"/>
        </w:rPr>
        <w:t>安徽大别山国投集团纪检监察室</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420" w:leftChars="0" w:right="0" w:rightChars="0"/>
        <w:textAlignment w:val="auto"/>
        <w:outlineLvl w:val="9"/>
        <w:rPr>
          <w:rFonts w:hint="eastAsia" w:asciiTheme="minorEastAsia" w:hAnsiTheme="minorEastAsia" w:eastAsiaTheme="minorEastAsia" w:cstheme="minorEastAsia"/>
          <w:color w:val="auto"/>
          <w:spacing w:val="0"/>
          <w:sz w:val="28"/>
          <w:szCs w:val="28"/>
          <w:shd w:val="clear" w:fill="FFFFFF"/>
        </w:rPr>
      </w:pPr>
      <w:r>
        <w:rPr>
          <w:rFonts w:hint="eastAsia" w:asciiTheme="minorEastAsia" w:hAnsiTheme="minorEastAsia" w:eastAsiaTheme="minorEastAsia" w:cstheme="minorEastAsia"/>
          <w:color w:val="auto"/>
          <w:spacing w:val="0"/>
          <w:sz w:val="28"/>
          <w:szCs w:val="28"/>
          <w:shd w:val="clear" w:fill="FFFFFF"/>
        </w:rPr>
        <w:t>地址：</w:t>
      </w:r>
      <w:r>
        <w:rPr>
          <w:rFonts w:hint="eastAsia" w:ascii="宋体" w:hAnsi="宋体" w:eastAsia="宋体" w:cs="宋体"/>
          <w:sz w:val="28"/>
          <w:szCs w:val="28"/>
          <w:lang w:val="en-US" w:eastAsia="zh-CN"/>
        </w:rPr>
        <w:t>安徽省六安市霍山县衡山镇霍山大道国投大厦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eastAsiaTheme="minorEastAsia" w:cstheme="minorEastAsia"/>
          <w:color w:val="auto"/>
          <w:spacing w:val="0"/>
          <w:sz w:val="28"/>
          <w:szCs w:val="28"/>
          <w:shd w:val="clear" w:fill="FFFFFF"/>
          <w:lang w:val="en-US" w:eastAsia="zh-CN"/>
        </w:rPr>
      </w:pPr>
      <w:r>
        <w:rPr>
          <w:rFonts w:hint="eastAsia" w:asciiTheme="minorEastAsia" w:hAnsiTheme="minorEastAsia" w:eastAsiaTheme="minorEastAsia" w:cstheme="minorEastAsia"/>
          <w:color w:val="auto"/>
          <w:spacing w:val="0"/>
          <w:sz w:val="28"/>
          <w:szCs w:val="28"/>
          <w:shd w:val="clear" w:fill="FFFFFF"/>
        </w:rPr>
        <w:t>联系人：</w:t>
      </w:r>
      <w:r>
        <w:rPr>
          <w:rFonts w:hint="eastAsia" w:asciiTheme="minorEastAsia" w:hAnsiTheme="minorEastAsia" w:cstheme="minorEastAsia"/>
          <w:color w:val="auto"/>
          <w:spacing w:val="0"/>
          <w:sz w:val="28"/>
          <w:szCs w:val="28"/>
          <w:shd w:val="clear" w:fill="FFFFFF"/>
          <w:lang w:val="en-US" w:eastAsia="zh-CN"/>
        </w:rPr>
        <w:t>王主任</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left="0" w:leftChars="0" w:right="0" w:rightChars="0" w:firstLine="420"/>
        <w:textAlignment w:val="auto"/>
        <w:outlineLvl w:val="9"/>
        <w:rPr>
          <w:rFonts w:hint="default" w:asciiTheme="minorEastAsia" w:hAnsiTheme="minorEastAsia" w:eastAsiaTheme="minorEastAsia" w:cstheme="minorEastAsia"/>
          <w:color w:val="auto"/>
          <w:spacing w:val="0"/>
          <w:sz w:val="28"/>
          <w:szCs w:val="28"/>
          <w:shd w:val="clear" w:fill="FFFFFF"/>
          <w:lang w:val="en-US" w:eastAsia="zh-CN"/>
        </w:rPr>
      </w:pPr>
      <w:r>
        <w:rPr>
          <w:rFonts w:hint="eastAsia" w:asciiTheme="minorEastAsia" w:hAnsiTheme="minorEastAsia" w:eastAsiaTheme="minorEastAsia" w:cstheme="minorEastAsia"/>
          <w:color w:val="auto"/>
          <w:spacing w:val="0"/>
          <w:sz w:val="28"/>
          <w:szCs w:val="28"/>
          <w:shd w:val="clear" w:fill="FFFFFF"/>
        </w:rPr>
        <w:t>电话：</w:t>
      </w:r>
      <w:r>
        <w:rPr>
          <w:rFonts w:hint="eastAsia" w:ascii="宋体" w:hAnsi="宋体" w:eastAsia="宋体" w:cs="宋体"/>
          <w:sz w:val="28"/>
          <w:szCs w:val="28"/>
          <w:lang w:val="en-US" w:eastAsia="zh-CN"/>
        </w:rPr>
        <w:t>0564-5020180</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leftChars="0" w:right="0" w:rightChars="0" w:firstLine="420"/>
        <w:jc w:val="right"/>
        <w:textAlignment w:val="auto"/>
        <w:outlineLvl w:val="9"/>
        <w:rPr>
          <w:rFonts w:hint="eastAsia" w:asciiTheme="minorEastAsia" w:hAnsiTheme="minorEastAsia" w:cstheme="minorEastAsia"/>
          <w:color w:val="auto"/>
          <w:spacing w:val="0"/>
          <w:sz w:val="28"/>
          <w:szCs w:val="28"/>
          <w:shd w:val="clear" w:fill="FFFFFF"/>
          <w:lang w:val="en-US" w:eastAsia="zh-CN"/>
        </w:rPr>
      </w:pPr>
      <w:r>
        <w:rPr>
          <w:rFonts w:hint="eastAsia" w:asciiTheme="minorEastAsia" w:hAnsiTheme="minorEastAsia" w:cstheme="minorEastAsia"/>
          <w:color w:val="auto"/>
          <w:spacing w:val="0"/>
          <w:sz w:val="28"/>
          <w:szCs w:val="28"/>
          <w:shd w:val="clear" w:fill="FFFFFF"/>
          <w:lang w:val="en-US" w:eastAsia="zh-CN"/>
        </w:rPr>
        <w:t xml:space="preserve">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leftChars="0" w:right="0" w:rightChars="0" w:firstLine="420"/>
        <w:jc w:val="right"/>
        <w:textAlignment w:val="auto"/>
        <w:outlineLvl w:val="9"/>
        <w:rPr>
          <w:rFonts w:hint="eastAsia" w:asciiTheme="minorEastAsia" w:hAnsiTheme="minorEastAsia" w:cstheme="minorEastAsia"/>
          <w:color w:val="auto"/>
          <w:spacing w:val="0"/>
          <w:sz w:val="28"/>
          <w:szCs w:val="28"/>
          <w:shd w:val="clear" w:fill="FFFFFF"/>
          <w:lang w:val="en-US" w:eastAsia="zh-CN"/>
        </w:rPr>
      </w:pPr>
      <w:r>
        <w:rPr>
          <w:rFonts w:hint="eastAsia" w:asciiTheme="minorEastAsia" w:hAnsiTheme="minorEastAsia" w:cstheme="minorEastAsia"/>
          <w:color w:val="auto"/>
          <w:spacing w:val="0"/>
          <w:sz w:val="28"/>
          <w:szCs w:val="28"/>
          <w:shd w:val="clear" w:fill="FFFFFF"/>
          <w:lang w:val="en-US" w:eastAsia="zh-CN"/>
        </w:rPr>
        <w:t xml:space="preserve">霍山县矿产资源开发有限责任公司                       </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leftChars="0" w:right="0" w:rightChars="0" w:firstLine="420"/>
        <w:jc w:val="righ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cstheme="minorEastAsia"/>
          <w:color w:val="auto"/>
          <w:spacing w:val="0"/>
          <w:sz w:val="28"/>
          <w:szCs w:val="28"/>
          <w:shd w:val="clear" w:fill="FFFFFF"/>
          <w:lang w:val="en-US" w:eastAsia="zh-CN"/>
        </w:rPr>
        <w:t xml:space="preserve">  </w:t>
      </w:r>
      <w:r>
        <w:rPr>
          <w:rFonts w:hint="eastAsia" w:asciiTheme="minorEastAsia" w:hAnsiTheme="minorEastAsia" w:cstheme="minorEastAsia"/>
          <w:color w:val="auto"/>
          <w:spacing w:val="0"/>
          <w:sz w:val="28"/>
          <w:szCs w:val="28"/>
          <w:shd w:val="clear" w:fill="FFFFFF"/>
          <w:lang w:eastAsia="zh-CN"/>
        </w:rPr>
        <w:t>安徽大别山工程咨询有限公司</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leftChars="0" w:right="0" w:rightChars="0" w:firstLine="420"/>
        <w:jc w:val="righ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cstheme="minorEastAsia"/>
          <w:color w:val="auto"/>
          <w:spacing w:val="0"/>
          <w:sz w:val="28"/>
          <w:szCs w:val="28"/>
          <w:shd w:val="clear" w:fill="FFFFFF"/>
          <w:lang w:val="en-US" w:eastAsia="zh-CN"/>
        </w:rPr>
        <w:t xml:space="preserve">                     </w:t>
      </w:r>
      <w:r>
        <w:rPr>
          <w:rFonts w:hint="eastAsia" w:asciiTheme="minorEastAsia" w:hAnsiTheme="minorEastAsia" w:cstheme="minorEastAsia"/>
          <w:color w:val="auto"/>
          <w:spacing w:val="0"/>
          <w:sz w:val="28"/>
          <w:szCs w:val="28"/>
          <w:highlight w:val="none"/>
          <w:shd w:val="clear" w:fill="FFFFFF"/>
          <w:lang w:val="en-US" w:eastAsia="zh-CN"/>
        </w:rPr>
        <w:t xml:space="preserve">    </w:t>
      </w:r>
      <w:r>
        <w:rPr>
          <w:rFonts w:hint="eastAsia" w:asciiTheme="minorEastAsia" w:hAnsiTheme="minorEastAsia" w:eastAsiaTheme="minorEastAsia" w:cstheme="minorEastAsia"/>
          <w:color w:val="auto"/>
          <w:spacing w:val="0"/>
          <w:sz w:val="28"/>
          <w:szCs w:val="28"/>
          <w:highlight w:val="none"/>
          <w:shd w:val="clear" w:fill="FFFFFF"/>
        </w:rPr>
        <w:t>202</w:t>
      </w:r>
      <w:r>
        <w:rPr>
          <w:rFonts w:hint="eastAsia" w:asciiTheme="minorEastAsia" w:hAnsiTheme="minorEastAsia" w:cstheme="minorEastAsia"/>
          <w:color w:val="auto"/>
          <w:spacing w:val="0"/>
          <w:sz w:val="28"/>
          <w:szCs w:val="28"/>
          <w:highlight w:val="none"/>
          <w:shd w:val="clear" w:fill="FFFFFF"/>
          <w:lang w:val="en-US" w:eastAsia="zh-CN"/>
        </w:rPr>
        <w:t>3</w:t>
      </w:r>
      <w:r>
        <w:rPr>
          <w:rFonts w:hint="eastAsia" w:asciiTheme="minorEastAsia" w:hAnsiTheme="minorEastAsia" w:eastAsiaTheme="minorEastAsia" w:cstheme="minorEastAsia"/>
          <w:color w:val="auto"/>
          <w:spacing w:val="0"/>
          <w:sz w:val="28"/>
          <w:szCs w:val="28"/>
          <w:highlight w:val="none"/>
          <w:shd w:val="clear" w:fill="FFFFFF"/>
        </w:rPr>
        <w:t>年</w:t>
      </w:r>
      <w:r>
        <w:rPr>
          <w:rFonts w:hint="eastAsia" w:asciiTheme="minorEastAsia" w:hAnsiTheme="minorEastAsia" w:cstheme="minorEastAsia"/>
          <w:color w:val="auto"/>
          <w:spacing w:val="0"/>
          <w:sz w:val="28"/>
          <w:szCs w:val="28"/>
          <w:highlight w:val="none"/>
          <w:shd w:val="clear" w:fill="FFFFFF"/>
          <w:lang w:val="en-US" w:eastAsia="zh-CN"/>
        </w:rPr>
        <w:t>5</w:t>
      </w:r>
      <w:r>
        <w:rPr>
          <w:rFonts w:hint="eastAsia" w:asciiTheme="minorEastAsia" w:hAnsiTheme="minorEastAsia" w:eastAsiaTheme="minorEastAsia" w:cstheme="minorEastAsia"/>
          <w:color w:val="auto"/>
          <w:spacing w:val="0"/>
          <w:sz w:val="28"/>
          <w:szCs w:val="28"/>
          <w:highlight w:val="none"/>
          <w:shd w:val="clear" w:fill="FFFFFF"/>
        </w:rPr>
        <w:t>月</w:t>
      </w:r>
      <w:r>
        <w:rPr>
          <w:rFonts w:hint="eastAsia" w:asciiTheme="minorEastAsia" w:hAnsiTheme="minorEastAsia" w:cstheme="minorEastAsia"/>
          <w:color w:val="auto"/>
          <w:spacing w:val="0"/>
          <w:sz w:val="28"/>
          <w:szCs w:val="28"/>
          <w:highlight w:val="none"/>
          <w:shd w:val="clear" w:fill="FFFFFF"/>
          <w:lang w:val="en-US" w:eastAsia="zh-CN"/>
        </w:rPr>
        <w:t>16</w:t>
      </w:r>
      <w:r>
        <w:rPr>
          <w:rFonts w:hint="eastAsia" w:asciiTheme="minorEastAsia" w:hAnsiTheme="minorEastAsia" w:eastAsiaTheme="minorEastAsia" w:cstheme="minorEastAsia"/>
          <w:color w:val="auto"/>
          <w:spacing w:val="0"/>
          <w:sz w:val="28"/>
          <w:szCs w:val="28"/>
          <w:highlight w:val="none"/>
          <w:shd w:val="clear" w:fill="FFFFFF"/>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C2CF66"/>
    <w:multiLevelType w:val="singleLevel"/>
    <w:tmpl w:val="61C2CF66"/>
    <w:lvl w:ilvl="0" w:tentative="0">
      <w:start w:val="1"/>
      <w:numFmt w:val="chineseCounting"/>
      <w:suff w:val="nothing"/>
      <w:lvlText w:val="%1、"/>
      <w:lvlJc w:val="left"/>
    </w:lvl>
  </w:abstractNum>
  <w:abstractNum w:abstractNumId="1">
    <w:nsid w:val="6AF8C53A"/>
    <w:multiLevelType w:val="singleLevel"/>
    <w:tmpl w:val="6AF8C53A"/>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1MmJhNWRjYTlkZGJlZTM0Njc3NjI0M2Q2ZjkzODIifQ=="/>
  </w:docVars>
  <w:rsids>
    <w:rsidRoot w:val="329F4934"/>
    <w:rsid w:val="01511FD9"/>
    <w:rsid w:val="04712267"/>
    <w:rsid w:val="06880B6F"/>
    <w:rsid w:val="08D766A8"/>
    <w:rsid w:val="0A0F13E3"/>
    <w:rsid w:val="0A660D49"/>
    <w:rsid w:val="0A856C30"/>
    <w:rsid w:val="0D83598C"/>
    <w:rsid w:val="0F9E4BB5"/>
    <w:rsid w:val="0FEE35AB"/>
    <w:rsid w:val="12726022"/>
    <w:rsid w:val="145F07D1"/>
    <w:rsid w:val="1692422D"/>
    <w:rsid w:val="184D0D75"/>
    <w:rsid w:val="19145FE8"/>
    <w:rsid w:val="19200921"/>
    <w:rsid w:val="1B606D8E"/>
    <w:rsid w:val="1DAB7FF5"/>
    <w:rsid w:val="1E1D1C58"/>
    <w:rsid w:val="1FD06E0C"/>
    <w:rsid w:val="1FEB5F88"/>
    <w:rsid w:val="20441F7F"/>
    <w:rsid w:val="27AB13E7"/>
    <w:rsid w:val="2BBFCE68"/>
    <w:rsid w:val="2C4862F5"/>
    <w:rsid w:val="2CD96C6E"/>
    <w:rsid w:val="2F7F5DAA"/>
    <w:rsid w:val="2FEE52BD"/>
    <w:rsid w:val="314059E4"/>
    <w:rsid w:val="329F4934"/>
    <w:rsid w:val="349D6882"/>
    <w:rsid w:val="35092741"/>
    <w:rsid w:val="350F4385"/>
    <w:rsid w:val="36B3736A"/>
    <w:rsid w:val="377A5D1F"/>
    <w:rsid w:val="3D022A41"/>
    <w:rsid w:val="3E0FF4EA"/>
    <w:rsid w:val="3F053599"/>
    <w:rsid w:val="41C047D9"/>
    <w:rsid w:val="45196317"/>
    <w:rsid w:val="47126316"/>
    <w:rsid w:val="47656967"/>
    <w:rsid w:val="48F20841"/>
    <w:rsid w:val="4C1D73D7"/>
    <w:rsid w:val="4D8130F5"/>
    <w:rsid w:val="5397CF61"/>
    <w:rsid w:val="53E14FA6"/>
    <w:rsid w:val="54FABA29"/>
    <w:rsid w:val="56581DB3"/>
    <w:rsid w:val="576B1986"/>
    <w:rsid w:val="576E637B"/>
    <w:rsid w:val="5AA24261"/>
    <w:rsid w:val="5C2D2418"/>
    <w:rsid w:val="5DF9534F"/>
    <w:rsid w:val="5FF764B2"/>
    <w:rsid w:val="657A1290"/>
    <w:rsid w:val="662C0751"/>
    <w:rsid w:val="68EB0F4F"/>
    <w:rsid w:val="68F03971"/>
    <w:rsid w:val="69860C67"/>
    <w:rsid w:val="6A732DCE"/>
    <w:rsid w:val="6B500959"/>
    <w:rsid w:val="6E4945F5"/>
    <w:rsid w:val="6E7369B3"/>
    <w:rsid w:val="71493A4C"/>
    <w:rsid w:val="72704B97"/>
    <w:rsid w:val="72C97931"/>
    <w:rsid w:val="72DE57B5"/>
    <w:rsid w:val="74634609"/>
    <w:rsid w:val="74E66E49"/>
    <w:rsid w:val="79455723"/>
    <w:rsid w:val="79FFA4D8"/>
    <w:rsid w:val="7BFB7880"/>
    <w:rsid w:val="7C970D9F"/>
    <w:rsid w:val="7D654149"/>
    <w:rsid w:val="7DACAF2C"/>
    <w:rsid w:val="7EA42C83"/>
    <w:rsid w:val="7F7FBF1A"/>
    <w:rsid w:val="977F9505"/>
    <w:rsid w:val="9976091E"/>
    <w:rsid w:val="AB7F5C31"/>
    <w:rsid w:val="BD7E5D0B"/>
    <w:rsid w:val="BDB7344D"/>
    <w:rsid w:val="BFBFBFE6"/>
    <w:rsid w:val="BFDFBB8B"/>
    <w:rsid w:val="DE7D3798"/>
    <w:rsid w:val="EDB9BE9A"/>
    <w:rsid w:val="EF69AA51"/>
    <w:rsid w:val="F4FEB104"/>
    <w:rsid w:val="F7EF4C43"/>
    <w:rsid w:val="FE5B2FD7"/>
    <w:rsid w:val="FE9F3C3C"/>
    <w:rsid w:val="FFFE1812"/>
    <w:rsid w:val="FFFE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6">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style>
  <w:style w:type="paragraph" w:styleId="3">
    <w:name w:val="Body Text Indent"/>
    <w:basedOn w:val="1"/>
    <w:next w:val="4"/>
    <w:qFormat/>
    <w:uiPriority w:val="0"/>
    <w:pPr>
      <w:spacing w:after="120" w:afterLines="0"/>
      <w:ind w:left="200" w:leftChars="200"/>
    </w:pPr>
    <w:rPr>
      <w:szCs w:val="20"/>
    </w:rPr>
  </w:style>
  <w:style w:type="paragraph" w:styleId="4">
    <w:name w:val="envelope return"/>
    <w:basedOn w:val="1"/>
    <w:qFormat/>
    <w:uiPriority w:val="0"/>
    <w:pPr>
      <w:snapToGrid w:val="0"/>
    </w:pPr>
    <w:rPr>
      <w:rFonts w:ascii="Arial" w:hAnsi="Arial"/>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10">
    <w:name w:val="Strong"/>
    <w:basedOn w:val="9"/>
    <w:qFormat/>
    <w:uiPriority w:val="0"/>
    <w:rPr>
      <w:b/>
    </w:rPr>
  </w:style>
  <w:style w:type="character" w:styleId="11">
    <w:name w:val="FollowedHyperlink"/>
    <w:basedOn w:val="9"/>
    <w:qFormat/>
    <w:uiPriority w:val="0"/>
    <w:rPr>
      <w:color w:val="0033CC"/>
      <w:sz w:val="21"/>
      <w:szCs w:val="21"/>
      <w:u w:val="single"/>
    </w:rPr>
  </w:style>
  <w:style w:type="character" w:styleId="12">
    <w:name w:val="Emphasis"/>
    <w:basedOn w:val="9"/>
    <w:qFormat/>
    <w:uiPriority w:val="0"/>
  </w:style>
  <w:style w:type="character" w:styleId="13">
    <w:name w:val="Hyperlink"/>
    <w:basedOn w:val="9"/>
    <w:qFormat/>
    <w:uiPriority w:val="0"/>
    <w:rPr>
      <w:color w:val="0033CC"/>
      <w:sz w:val="21"/>
      <w:szCs w:val="21"/>
      <w:u w:val="single"/>
    </w:rPr>
  </w:style>
  <w:style w:type="character" w:customStyle="1" w:styleId="14">
    <w:name w:val="pass-clearbtn-verifycode"/>
    <w:basedOn w:val="9"/>
    <w:qFormat/>
    <w:uiPriority w:val="0"/>
  </w:style>
  <w:style w:type="character" w:customStyle="1" w:styleId="15">
    <w:name w:val="pass-placeholder-smsverifycode"/>
    <w:basedOn w:val="9"/>
    <w:qFormat/>
    <w:uiPriority w:val="0"/>
  </w:style>
  <w:style w:type="character" w:customStyle="1" w:styleId="16">
    <w:name w:val="pass-item-time-timing"/>
    <w:basedOn w:val="9"/>
    <w:qFormat/>
    <w:uiPriority w:val="0"/>
  </w:style>
  <w:style w:type="character" w:customStyle="1" w:styleId="17">
    <w:name w:val="pass-clearbtn-smsverifycode"/>
    <w:basedOn w:val="9"/>
    <w:qFormat/>
    <w:uiPriority w:val="0"/>
  </w:style>
  <w:style w:type="character" w:customStyle="1" w:styleId="18">
    <w:name w:val="open"/>
    <w:basedOn w:val="9"/>
    <w:qFormat/>
    <w:uiPriority w:val="0"/>
  </w:style>
  <w:style w:type="character" w:customStyle="1" w:styleId="19">
    <w:name w:val="tang-pass-qrcode-list-aq"/>
    <w:basedOn w:val="9"/>
    <w:qFormat/>
    <w:uiPriority w:val="0"/>
  </w:style>
  <w:style w:type="character" w:customStyle="1" w:styleId="20">
    <w:name w:val="pass-placeholder2"/>
    <w:basedOn w:val="9"/>
    <w:qFormat/>
    <w:uiPriority w:val="0"/>
  </w:style>
  <w:style w:type="character" w:customStyle="1" w:styleId="21">
    <w:name w:val="pass-placeholder-smsphone"/>
    <w:basedOn w:val="9"/>
    <w:qFormat/>
    <w:uiPriority w:val="0"/>
  </w:style>
  <w:style w:type="character" w:customStyle="1" w:styleId="22">
    <w:name w:val="tang-pass-qrcode-list-gx"/>
    <w:basedOn w:val="9"/>
    <w:qFormat/>
    <w:uiPriority w:val="0"/>
  </w:style>
  <w:style w:type="character" w:customStyle="1" w:styleId="23">
    <w:name w:val="pass-item-timer2"/>
    <w:basedOn w:val="9"/>
    <w:qFormat/>
    <w:uiPriority w:val="0"/>
  </w:style>
  <w:style w:type="character" w:customStyle="1" w:styleId="24">
    <w:name w:val="tang-pass-qrcode-list-bj"/>
    <w:basedOn w:val="9"/>
    <w:qFormat/>
    <w:uiPriority w:val="0"/>
  </w:style>
  <w:style w:type="character" w:customStyle="1" w:styleId="25">
    <w:name w:val="pass-placeholder"/>
    <w:basedOn w:val="9"/>
    <w:qFormat/>
    <w:uiPriority w:val="0"/>
  </w:style>
  <w:style w:type="character" w:customStyle="1" w:styleId="26">
    <w:name w:val="pass-item-time-timing2"/>
    <w:basedOn w:val="9"/>
    <w:qFormat/>
    <w:uiPriority w:val="0"/>
  </w:style>
  <w:style w:type="character" w:customStyle="1" w:styleId="27">
    <w:name w:val="pass-item-timer"/>
    <w:basedOn w:val="9"/>
    <w:qFormat/>
    <w:uiPriority w:val="0"/>
  </w:style>
  <w:style w:type="paragraph" w:customStyle="1" w:styleId="28">
    <w:name w:val="_Style 16"/>
    <w:basedOn w:val="1"/>
    <w:qFormat/>
    <w:uiPriority w:val="0"/>
    <w:pPr>
      <w:autoSpaceDE w:val="0"/>
      <w:autoSpaceDN w:val="0"/>
      <w:adjustRightInd w:val="0"/>
      <w:jc w:val="left"/>
      <w:textAlignment w:val="baseline"/>
    </w:pPr>
  </w:style>
  <w:style w:type="character" w:customStyle="1" w:styleId="29">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1043</Words>
  <Characters>1141</Characters>
  <Lines>0</Lines>
  <Paragraphs>0</Paragraphs>
  <TotalTime>1</TotalTime>
  <ScaleCrop>false</ScaleCrop>
  <LinksUpToDate>false</LinksUpToDate>
  <CharactersWithSpaces>1209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2020-04-03T18:35:00Z</dcterms:created>
  <dc:creator>Administrator</dc:creator>
  <cp:lastModifiedBy>邵情维</cp:lastModifiedBy>
  <cp:lastPrinted>2022-04-19T11:57:00Z</cp:lastPrinted>
  <dcterms:modified xsi:type="dcterms:W3CDTF">2023-05-16T12:01:47Z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4676834692F048398A1718FFE4A873AC</vt:lpwstr>
  </property>
</Properties>
</file>