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0"/>
        <w:ind w:firstLine="0"/>
        <w:rPr>
          <w:highlight w:val="none"/>
        </w:rPr>
      </w:pPr>
    </w:p>
    <w:p w14:paraId="29985288">
      <w:pPr>
        <w:pStyle w:val="20"/>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w:t>
      </w:r>
      <w:r>
        <w:rPr>
          <w:rFonts w:hint="eastAsia" w:ascii="宋体" w:hAnsi="宋体"/>
          <w:b/>
          <w:bCs/>
          <w:sz w:val="52"/>
          <w:szCs w:val="52"/>
          <w:highlight w:val="none"/>
          <w:lang w:val="en-US" w:eastAsia="zh-CN"/>
        </w:rPr>
        <w:t>货物</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1"/>
        <w:jc w:val="center"/>
        <w:rPr>
          <w:rFonts w:ascii="宋体" w:hAnsi="等线" w:cs="Times New Roman"/>
          <w:b/>
          <w:bCs/>
          <w:spacing w:val="20"/>
          <w:kern w:val="0"/>
          <w:sz w:val="32"/>
          <w:szCs w:val="32"/>
          <w:highlight w:val="none"/>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霍山县疾病预防控制中心实验室检测试剂耗材采购项目</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DBSCG-2025-</w:t>
      </w:r>
      <w:r>
        <w:rPr>
          <w:rFonts w:hint="eastAsia" w:ascii="宋体" w:hAnsi="等线"/>
          <w:b/>
          <w:bCs/>
          <w:kern w:val="0"/>
          <w:sz w:val="32"/>
          <w:szCs w:val="32"/>
          <w:highlight w:val="none"/>
          <w:lang w:val="en-US" w:eastAsia="zh-CN"/>
        </w:rPr>
        <w:t>055</w:t>
      </w:r>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霍山县疾病预防控制中心</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363199264"/>
      <w:bookmarkStart w:id="2" w:name="_Toc216158623"/>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14:paraId="1E6C6A2F">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3019243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highlight w:val="none"/>
          <w:lang w:val="en-US" w:eastAsia="zh-CN" w:bidi="ar-SA"/>
        </w:rPr>
        <w:id w:val="147481529"/>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5BEEC9C5">
          <w:pPr>
            <w:pStyle w:val="17"/>
            <w:tabs>
              <w:tab w:val="right" w:leader="dot" w:pos="9040"/>
            </w:tabs>
            <w:rPr>
              <w:rFonts w:hint="eastAsia" w:ascii="宋体" w:hAnsi="宋体" w:eastAsia="宋体" w:cs="宋体"/>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_Toc28820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_Toc28820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54B0BAAB">
          <w:pPr>
            <w:pStyle w:val="17"/>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_Toc22869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_Toc22869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071BB334">
          <w:pPr>
            <w:pStyle w:val="17"/>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_Toc11525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_Toc11525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9</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18D4CA31">
          <w:pPr>
            <w:pStyle w:val="17"/>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_Toc17811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_Toc17811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10</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450FE769">
          <w:pPr>
            <w:pStyle w:val="17"/>
            <w:tabs>
              <w:tab w:val="right" w:leader="dot" w:pos="9040"/>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_Toc18622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_Toc18622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18</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14:paraId="24F9F284">
          <w:pPr>
            <w:rPr>
              <w:highlight w:val="none"/>
            </w:rPr>
          </w:pPr>
          <w:r>
            <w:rPr>
              <w:highlight w:val="none"/>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1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霍山县疾病预防控制中心</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霍山县疾病预防控制中心实验室检测试剂耗材采购项目</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rPr>
        <w:t>，根据《安徽省政府集中采购目录及标准(2024年版)》的通知，本项目为采购人自行组织实施项目，现采用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方式采购，欢迎符合条件的供应商参加。</w:t>
      </w:r>
    </w:p>
    <w:p w14:paraId="3B555BE1">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霍山县疾病预防控制中心实验室检测试剂耗材采购项目</w:t>
      </w:r>
    </w:p>
    <w:p w14:paraId="0960E403">
      <w:pPr>
        <w:pStyle w:val="19"/>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DBSCG-2025-</w:t>
      </w:r>
      <w:r>
        <w:rPr>
          <w:rFonts w:hint="eastAsia" w:ascii="宋体" w:hAnsi="宋体" w:cs="宋体"/>
          <w:sz w:val="21"/>
          <w:szCs w:val="21"/>
          <w:highlight w:val="none"/>
          <w:shd w:val="clear" w:color="auto" w:fill="FFFFFF"/>
          <w:lang w:val="en-US" w:eastAsia="zh-CN"/>
        </w:rPr>
        <w:t>055</w:t>
      </w:r>
    </w:p>
    <w:p w14:paraId="25F68A91">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货物类</w:t>
      </w:r>
    </w:p>
    <w:p w14:paraId="30C60237">
      <w:pPr>
        <w:pStyle w:val="19"/>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霍山县疾病预防控制中心</w:t>
      </w:r>
    </w:p>
    <w:p w14:paraId="20BBED30">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115500.00</w:t>
      </w:r>
      <w:r>
        <w:rPr>
          <w:rFonts w:hint="eastAsia" w:ascii="宋体" w:hAnsi="宋体" w:cs="宋体"/>
          <w:sz w:val="21"/>
          <w:szCs w:val="21"/>
          <w:highlight w:val="none"/>
          <w:shd w:val="clear" w:color="auto" w:fill="FFFFFF"/>
        </w:rPr>
        <w:t>元</w:t>
      </w:r>
    </w:p>
    <w:p w14:paraId="6369AFA3">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115500.00</w:t>
      </w:r>
      <w:r>
        <w:rPr>
          <w:rFonts w:hint="eastAsia" w:ascii="宋体" w:hAnsi="宋体" w:cs="宋体"/>
          <w:sz w:val="21"/>
          <w:szCs w:val="21"/>
          <w:highlight w:val="none"/>
          <w:shd w:val="clear" w:color="auto" w:fill="FFFFFF"/>
        </w:rPr>
        <w:t>元</w:t>
      </w:r>
    </w:p>
    <w:p w14:paraId="0CB1A8B1">
      <w:pPr>
        <w:pStyle w:val="19"/>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w:t>
      </w:r>
      <w:r>
        <w:rPr>
          <w:rFonts w:hint="eastAsia" w:ascii="宋体" w:hAnsi="宋体"/>
          <w:b w:val="0"/>
          <w:bCs w:val="0"/>
          <w:color w:val="auto"/>
          <w:sz w:val="21"/>
          <w:szCs w:val="21"/>
          <w:highlight w:val="none"/>
          <w:lang w:val="en-US" w:eastAsia="zh-CN"/>
        </w:rPr>
        <w:t>项目供货期：1年。自合同签订之日起，按采购单位需要随时供货。</w:t>
      </w:r>
    </w:p>
    <w:p w14:paraId="6AA6096B">
      <w:pPr>
        <w:pStyle w:val="19"/>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霍山县疾病预防控制中心根据实验室检测工作需要</w:t>
      </w:r>
      <w:r>
        <w:rPr>
          <w:rFonts w:hint="eastAsia" w:ascii="宋体" w:hAnsi="宋体"/>
          <w:color w:val="000000"/>
          <w:sz w:val="21"/>
          <w:szCs w:val="21"/>
          <w:highlight w:val="none"/>
          <w:lang w:val="en-US" w:eastAsia="zh-CN"/>
        </w:rPr>
        <w:t>需采购</w:t>
      </w:r>
      <w:r>
        <w:rPr>
          <w:rFonts w:hint="eastAsia" w:ascii="宋体" w:hAnsi="宋体"/>
          <w:color w:val="000000"/>
          <w:sz w:val="21"/>
          <w:szCs w:val="21"/>
          <w:highlight w:val="none"/>
          <w:lang w:eastAsia="zh-CN"/>
        </w:rPr>
        <w:t>试剂耗材</w:t>
      </w:r>
      <w:r>
        <w:rPr>
          <w:rFonts w:hint="eastAsia" w:ascii="宋体" w:hAnsi="宋体"/>
          <w:color w:val="000000"/>
          <w:sz w:val="21"/>
          <w:szCs w:val="21"/>
          <w:highlight w:val="none"/>
          <w:lang w:val="en-US" w:eastAsia="zh-CN"/>
        </w:rPr>
        <w:t>一批，</w:t>
      </w:r>
      <w:r>
        <w:rPr>
          <w:rFonts w:hint="eastAsia" w:ascii="宋体" w:hAnsi="宋体"/>
          <w:color w:val="000000"/>
          <w:sz w:val="21"/>
          <w:szCs w:val="21"/>
          <w:highlight w:val="none"/>
          <w:lang w:eastAsia="zh-CN"/>
        </w:rPr>
        <w:t>包括水质检测、职业卫生检测、传染病检测、食品安全风险检测、HIV检测、丙肝检测等试剂耗材，详见采购需求。</w:t>
      </w:r>
    </w:p>
    <w:p w14:paraId="3C3A84EF">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7050499">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1、供应商须具备独立法人资格，具有有效的营业执照且营业执照记载的经营、服务范围须与本项目采购货物相关；</w:t>
      </w:r>
    </w:p>
    <w:p w14:paraId="7F49E586">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2、供应商应具有危险化学品经营许可证、非药品类易制毒、易制爆化学品经营备案证明；</w:t>
      </w:r>
    </w:p>
    <w:p w14:paraId="6039F324">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3、供应商应具有医疗器械经营许可证或医疗器械经营备案证明；</w:t>
      </w:r>
    </w:p>
    <w:p w14:paraId="53D45D8B">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4</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14:paraId="5DED982F">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14:paraId="1AFB2049">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34A59662">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14:paraId="0A26BEC9">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14:paraId="5538A10B">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746D24B">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本项目勿需报名，供应商于2025年5月</w:t>
      </w:r>
      <w:r>
        <w:rPr>
          <w:rFonts w:hint="eastAsia" w:ascii="宋体" w:hAnsi="宋体" w:cs="宋体"/>
          <w:sz w:val="21"/>
          <w:szCs w:val="21"/>
          <w:highlight w:val="none"/>
          <w:shd w:val="clear" w:color="auto" w:fill="FFFFFF"/>
          <w:lang w:val="en-US" w:eastAsia="zh-CN"/>
        </w:rPr>
        <w:t>15</w:t>
      </w:r>
      <w:r>
        <w:rPr>
          <w:rFonts w:hint="eastAsia" w:ascii="宋体" w:hAnsi="宋体" w:cs="宋体"/>
          <w:sz w:val="21"/>
          <w:szCs w:val="21"/>
          <w:highlight w:val="none"/>
          <w:shd w:val="clear" w:color="auto" w:fill="FFFFFF"/>
        </w:rPr>
        <w:t>日起（北京时间，下同）起自行登录安徽霍山国有资产投资控股集团有限公司（http://ahdmig.cn/）“招标采购”栏目中下载</w:t>
      </w:r>
      <w:r>
        <w:rPr>
          <w:rFonts w:hint="eastAsia" w:ascii="宋体" w:hAnsi="宋体" w:cs="宋体"/>
          <w:sz w:val="21"/>
          <w:szCs w:val="21"/>
          <w:highlight w:val="none"/>
          <w:shd w:val="clear" w:color="auto" w:fill="FFFFFF"/>
          <w:lang w:val="en-US" w:eastAsia="zh-CN"/>
        </w:rPr>
        <w:t>询价</w:t>
      </w:r>
      <w:r>
        <w:rPr>
          <w:rFonts w:hint="eastAsia" w:ascii="宋体" w:hAnsi="宋体" w:cs="宋体"/>
          <w:sz w:val="21"/>
          <w:szCs w:val="21"/>
          <w:highlight w:val="none"/>
          <w:shd w:val="clear" w:color="auto" w:fill="FFFFFF"/>
        </w:rPr>
        <w:t>文件等相关资料。请投标供应商关注安徽霍山国有资产投资控股集团有限公司（http://ahdmig.cn/）“招标采购”“补充公告”中关于本项目的补遗、答疑等内容。</w:t>
      </w:r>
    </w:p>
    <w:p w14:paraId="08747BED">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19"/>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w:t>
      </w:r>
      <w:r>
        <w:rPr>
          <w:rFonts w:hint="eastAsia" w:ascii="宋体" w:hAnsi="宋体" w:cs="宋体"/>
          <w:color w:val="auto"/>
          <w:sz w:val="21"/>
          <w:szCs w:val="21"/>
          <w:highlight w:val="none"/>
          <w:u w:val="none"/>
          <w:shd w:val="clear" w:color="auto" w:fill="FFFFFF"/>
          <w:lang w:eastAsia="zh-CN"/>
        </w:rPr>
        <w:t>2025年5月</w:t>
      </w:r>
      <w:r>
        <w:rPr>
          <w:rFonts w:hint="eastAsia" w:ascii="宋体" w:hAnsi="宋体" w:cs="宋体"/>
          <w:color w:val="auto"/>
          <w:sz w:val="21"/>
          <w:szCs w:val="21"/>
          <w:highlight w:val="none"/>
          <w:u w:val="none"/>
          <w:shd w:val="clear" w:color="auto" w:fill="FFFFFF"/>
          <w:lang w:val="en-US" w:eastAsia="zh-CN"/>
        </w:rPr>
        <w:t>21</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09</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sz w:val="21"/>
          <w:szCs w:val="21"/>
          <w:highlight w:val="none"/>
          <w:shd w:val="clear" w:color="auto" w:fill="FFFFFF"/>
        </w:rPr>
        <w:t>。</w:t>
      </w:r>
    </w:p>
    <w:p w14:paraId="5A746F44">
      <w:pPr>
        <w:pStyle w:val="19"/>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19"/>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2025年5月</w:t>
      </w:r>
      <w:r>
        <w:rPr>
          <w:rFonts w:hint="eastAsia" w:ascii="宋体" w:hAnsi="宋体" w:cs="宋体"/>
          <w:color w:val="auto"/>
          <w:sz w:val="21"/>
          <w:szCs w:val="21"/>
          <w:highlight w:val="none"/>
          <w:u w:val="none"/>
          <w:shd w:val="clear" w:color="auto" w:fill="FFFFFF"/>
          <w:lang w:val="en-US" w:eastAsia="zh-CN"/>
        </w:rPr>
        <w:t>21</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09</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sz w:val="21"/>
          <w:szCs w:val="21"/>
          <w:highlight w:val="none"/>
          <w:shd w:val="clear" w:color="auto" w:fill="FFFFFF"/>
        </w:rPr>
        <w:t>。</w:t>
      </w:r>
    </w:p>
    <w:p w14:paraId="4DE0EE91">
      <w:pPr>
        <w:pStyle w:val="19"/>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204857BE">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霍山县疾病预防控制中心</w:t>
      </w:r>
    </w:p>
    <w:p w14:paraId="4B21EF55">
      <w:pPr>
        <w:pStyle w:val="19"/>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霍山县与儿街路与幽芳路交叉口东100米</w:t>
      </w:r>
    </w:p>
    <w:p w14:paraId="5C9F30D7">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赵先生</w:t>
      </w:r>
    </w:p>
    <w:p w14:paraId="42A82D75">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18919735773</w:t>
      </w:r>
    </w:p>
    <w:p w14:paraId="7D493512">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19"/>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1BD46A57">
      <w:pPr>
        <w:pStyle w:val="19"/>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bookmarkStart w:id="76" w:name="_GoBack"/>
      <w:bookmarkEnd w:id="76"/>
      <w:r>
        <w:rPr>
          <w:rFonts w:hint="eastAsia" w:ascii="宋体" w:hAnsi="宋体" w:cs="宋体"/>
          <w:sz w:val="21"/>
          <w:szCs w:val="21"/>
          <w:highlight w:val="none"/>
          <w:shd w:val="clear" w:color="auto" w:fill="FFFFFF"/>
          <w:lang w:eastAsia="zh-CN"/>
        </w:rPr>
        <w:t>霍山县疾病预防控制中心</w:t>
      </w:r>
    </w:p>
    <w:p w14:paraId="01BF823D">
      <w:pPr>
        <w:pStyle w:val="19"/>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19"/>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2025年5月</w:t>
      </w:r>
      <w:r>
        <w:rPr>
          <w:rFonts w:hint="eastAsia" w:ascii="宋体" w:hAnsi="宋体" w:cs="宋体"/>
          <w:color w:val="auto"/>
          <w:sz w:val="21"/>
          <w:szCs w:val="21"/>
          <w:highlight w:val="none"/>
          <w:shd w:val="clear" w:color="auto" w:fill="FFFFFF"/>
          <w:lang w:val="en-US" w:eastAsia="zh-CN"/>
        </w:rPr>
        <w:t>15</w:t>
      </w:r>
      <w:r>
        <w:rPr>
          <w:rFonts w:hint="eastAsia" w:ascii="宋体" w:hAnsi="宋体" w:cs="宋体"/>
          <w:color w:val="auto"/>
          <w:sz w:val="21"/>
          <w:szCs w:val="21"/>
          <w:highlight w:val="none"/>
          <w:shd w:val="clear" w:color="auto" w:fill="FFFFFF"/>
          <w:lang w:eastAsia="zh-CN"/>
        </w:rPr>
        <w:t>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5245_WPSOffice_Level1"/>
      <w:bookmarkStart w:id="6" w:name="_Toc22869"/>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2"/>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霍山县疾病预防控制中心</w:t>
            </w:r>
          </w:p>
          <w:p w14:paraId="0C440AC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霍山县与儿街路与幽芳路交叉口东100米</w:t>
            </w:r>
          </w:p>
          <w:p w14:paraId="3BFDFCDC">
            <w:pPr>
              <w:pStyle w:val="19"/>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赵先生</w:t>
            </w:r>
          </w:p>
          <w:p w14:paraId="2065C87D">
            <w:pPr>
              <w:pStyle w:val="19"/>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18919735773</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19"/>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5"/>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霍山县疾病预防控制中心实验室检测试剂耗材采购项目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DBSCG-2025-</w:t>
            </w:r>
            <w:r>
              <w:rPr>
                <w:rFonts w:hint="eastAsia" w:cs="宋体"/>
                <w:b w:val="0"/>
                <w:bCs/>
                <w:kern w:val="2"/>
                <w:sz w:val="21"/>
                <w:szCs w:val="21"/>
                <w:highlight w:val="none"/>
                <w:lang w:val="en-US" w:eastAsia="zh-CN"/>
              </w:rPr>
              <w:t>055</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5"/>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壹拾壹万伍仟伍佰元整</w:t>
            </w:r>
            <w:r>
              <w:rPr>
                <w:rFonts w:hint="eastAsia" w:cs="宋体"/>
                <w:b w:val="0"/>
                <w:bCs w:val="0"/>
                <w:sz w:val="21"/>
                <w:szCs w:val="21"/>
                <w:highlight w:val="none"/>
              </w:rPr>
              <w:t>（￥</w:t>
            </w:r>
            <w:r>
              <w:rPr>
                <w:rFonts w:hint="eastAsia" w:cs="宋体"/>
                <w:b w:val="0"/>
                <w:bCs w:val="0"/>
                <w:sz w:val="21"/>
                <w:szCs w:val="21"/>
                <w:highlight w:val="none"/>
                <w:lang w:val="en-US" w:eastAsia="zh-CN"/>
              </w:rPr>
              <w:t>115500.00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合同期内采购人随时取用，每季度按实际供货量据实结算一次。</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供货地点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供货（服务）期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1年。自合同签订之日起，按采购单位需要随时供货。</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1年。如在质保期内出现质量问题供应商应3小时内处理相关问题或提出解决方案。（提供服务承诺书及证明材料）</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none"/>
                <w:lang w:eastAsia="zh-CN"/>
              </w:rPr>
              <w:t>2025年5月</w:t>
            </w:r>
            <w:r>
              <w:rPr>
                <w:rFonts w:hint="eastAsia" w:ascii="宋体" w:hAnsi="宋体" w:cs="宋体"/>
                <w:b/>
                <w:color w:val="auto"/>
                <w:szCs w:val="21"/>
                <w:highlight w:val="none"/>
                <w:u w:val="none"/>
                <w:lang w:val="en-US" w:eastAsia="zh-CN"/>
              </w:rPr>
              <w:t xml:space="preserve">  </w:t>
            </w:r>
            <w:r>
              <w:rPr>
                <w:rFonts w:hint="eastAsia" w:ascii="宋体" w:hAnsi="宋体" w:cs="宋体"/>
                <w:b/>
                <w:color w:val="auto"/>
                <w:szCs w:val="21"/>
                <w:highlight w:val="none"/>
                <w:u w:val="none"/>
                <w:lang w:eastAsia="zh-CN"/>
              </w:rPr>
              <w:t>日</w:t>
            </w:r>
            <w:r>
              <w:rPr>
                <w:rFonts w:hint="eastAsia" w:ascii="宋体" w:hAnsi="宋体" w:cs="宋体"/>
                <w:b/>
                <w:color w:val="auto"/>
                <w:szCs w:val="21"/>
                <w:highlight w:val="none"/>
                <w:u w:val="none"/>
                <w:lang w:val="en-US" w:eastAsia="zh-CN"/>
              </w:rPr>
              <w:t xml:space="preserve">  </w:t>
            </w:r>
            <w:r>
              <w:rPr>
                <w:rFonts w:hint="eastAsia" w:ascii="宋体" w:hAnsi="宋体" w:cs="宋体"/>
                <w:b/>
                <w:color w:val="auto"/>
                <w:szCs w:val="21"/>
                <w:highlight w:val="none"/>
                <w:u w:val="none"/>
                <w:lang w:eastAsia="zh-CN"/>
              </w:rPr>
              <w:t>时</w:t>
            </w:r>
            <w:r>
              <w:rPr>
                <w:rFonts w:hint="eastAsia" w:ascii="宋体" w:hAnsi="宋体" w:cs="宋体"/>
                <w:b/>
                <w:color w:val="auto"/>
                <w:szCs w:val="21"/>
                <w:highlight w:val="none"/>
                <w:u w:val="none"/>
                <w:lang w:val="en-US" w:eastAsia="zh-CN"/>
              </w:rPr>
              <w:t xml:space="preserve">  </w:t>
            </w:r>
            <w:r>
              <w:rPr>
                <w:rFonts w:hint="eastAsia" w:ascii="宋体" w:hAnsi="宋体" w:cs="宋体"/>
                <w:b/>
                <w:color w:val="auto"/>
                <w:szCs w:val="21"/>
                <w:highlight w:val="none"/>
                <w:u w:val="none"/>
                <w:lang w:eastAsia="zh-CN"/>
              </w:rPr>
              <w:t>分</w:t>
            </w:r>
            <w:r>
              <w:rPr>
                <w:rFonts w:hint="eastAsia" w:ascii="宋体" w:hAnsi="宋体" w:cs="宋体"/>
                <w:b/>
                <w:szCs w:val="21"/>
                <w:highlight w:val="none"/>
                <w:u w:val="none"/>
              </w:rPr>
              <w:t>前</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556DF87F">
            <w:pPr>
              <w:adjustRightInd w:val="0"/>
              <w:snapToGrid w:val="0"/>
              <w:spacing w:line="320" w:lineRule="exact"/>
              <w:rPr>
                <w:rFonts w:ascii="宋体" w:hAnsi="宋体" w:cs="宋体"/>
                <w:szCs w:val="21"/>
                <w:highlight w:val="none"/>
              </w:rPr>
            </w:pPr>
            <w:r>
              <w:rPr>
                <w:rFonts w:hint="eastAsia" w:ascii="宋体" w:hAnsi="宋体" w:cs="宋体"/>
                <w:szCs w:val="21"/>
                <w:highlight w:val="none"/>
              </w:rPr>
              <w:t>标书要求：纸质响应文件，</w:t>
            </w:r>
            <w:r>
              <w:rPr>
                <w:rFonts w:hint="eastAsia" w:ascii="宋体" w:hAnsi="宋体" w:cs="宋体"/>
                <w:spacing w:val="-4"/>
                <w:szCs w:val="21"/>
                <w:highlight w:val="none"/>
              </w:rPr>
              <w:t>应在响应文件递交截止时间内</w:t>
            </w:r>
            <w:r>
              <w:rPr>
                <w:rFonts w:hint="eastAsia" w:ascii="宋体" w:hAnsi="宋体" w:cs="宋体"/>
                <w:szCs w:val="21"/>
                <w:highlight w:val="none"/>
              </w:rPr>
              <w:t>递交到</w:t>
            </w:r>
            <w:r>
              <w:rPr>
                <w:rFonts w:hint="eastAsia" w:ascii="宋体" w:hAnsi="宋体" w:cs="宋体"/>
                <w:szCs w:val="21"/>
                <w:highlight w:val="none"/>
                <w:shd w:val="clear" w:color="auto" w:fill="FFFFFF"/>
              </w:rPr>
              <w:t>安徽大别山工程咨询有限公司二楼第一开标厅（201室）</w:t>
            </w:r>
            <w:r>
              <w:rPr>
                <w:rFonts w:hint="eastAsia" w:ascii="宋体" w:hAnsi="宋体" w:cs="宋体"/>
                <w:spacing w:val="-4"/>
                <w:szCs w:val="21"/>
                <w:highlight w:val="none"/>
              </w:rPr>
              <w:t>。</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2"/>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1"/>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报名及询价文件获取</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本项目勿需报名，供应商于2025年5月  日起（北京时间，下同）起自行登录安徽霍山国有资产投资控股集团有限公司（http://ahdmig.cn/）“招标采购”栏目中下载询价文件等相关资料。请投标供应商关注安徽霍山国有资产投资控股集团有限公司（http://ahdmig.cn/）“招标采购”“补充公告”中关于本项目的补遗、答疑等内容。</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安徽霍山国有资产投资控股集团有限公司（http://ahdmig.cn/）</w:t>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6"/>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14:paraId="4646D0D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14:paraId="7AE3594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14:paraId="019D515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14:paraId="1C380A00">
            <w:pPr>
              <w:pStyle w:val="46"/>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6"/>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D58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ABCA31">
            <w:pPr>
              <w:adjustRightInd w:val="0"/>
              <w:snapToGrid w:val="0"/>
              <w:spacing w:line="360" w:lineRule="exact"/>
              <w:jc w:val="center"/>
              <w:rPr>
                <w:rFonts w:ascii="宋体" w:hAnsi="宋体" w:cs="宋体"/>
                <w:szCs w:val="21"/>
                <w:highlight w:val="none"/>
              </w:rPr>
            </w:pPr>
          </w:p>
        </w:tc>
        <w:tc>
          <w:tcPr>
            <w:tcW w:w="1825" w:type="dxa"/>
            <w:vAlign w:val="center"/>
          </w:tcPr>
          <w:p w14:paraId="072950A8">
            <w:pPr>
              <w:adjustRightInd w:val="0"/>
              <w:snapToGrid w:val="0"/>
              <w:spacing w:line="320" w:lineRule="exact"/>
              <w:jc w:val="center"/>
              <w:rPr>
                <w:rFonts w:hint="eastAsia" w:ascii="宋体" w:hAnsi="宋体" w:eastAsia="宋体" w:cs="宋体"/>
                <w:szCs w:val="21"/>
                <w:highlight w:val="none"/>
                <w:lang w:val="en-US" w:eastAsia="zh-CN"/>
              </w:rPr>
            </w:pPr>
            <w:r>
              <w:rPr>
                <w:rFonts w:hint="eastAsia" w:ascii="宋体" w:hAnsi="宋体" w:cs="宋体"/>
                <w:szCs w:val="21"/>
                <w:highlight w:val="none"/>
              </w:rPr>
              <w:t>备注</w:t>
            </w:r>
            <w:r>
              <w:rPr>
                <w:rFonts w:hint="eastAsia" w:ascii="宋体" w:hAnsi="宋体" w:cs="宋体"/>
                <w:szCs w:val="21"/>
                <w:highlight w:val="none"/>
                <w:lang w:val="en-US" w:eastAsia="zh-CN"/>
              </w:rPr>
              <w:t>三</w:t>
            </w:r>
          </w:p>
        </w:tc>
        <w:tc>
          <w:tcPr>
            <w:tcW w:w="7568" w:type="dxa"/>
            <w:vAlign w:val="center"/>
          </w:tcPr>
          <w:p w14:paraId="40CDBEAD">
            <w:pPr>
              <w:pStyle w:val="46"/>
              <w:adjustRightInd w:val="0"/>
              <w:snapToGrid w:val="0"/>
              <w:spacing w:line="320" w:lineRule="exact"/>
              <w:rPr>
                <w:rFonts w:hint="eastAsia" w:ascii="宋体" w:hAnsi="宋体" w:cs="宋体"/>
                <w:b/>
                <w:sz w:val="21"/>
                <w:szCs w:val="21"/>
                <w:highlight w:val="none"/>
              </w:rPr>
            </w:pPr>
            <w:r>
              <w:rPr>
                <w:rFonts w:hint="eastAsia" w:ascii="宋体" w:hAnsi="宋体" w:cs="宋体"/>
                <w:b/>
                <w:sz w:val="21"/>
                <w:szCs w:val="21"/>
                <w:highlight w:val="none"/>
              </w:rPr>
              <w:t>如在质保期内出现质量问题供应商应3小时内处理相关问题或提出解决方案。（提供服务承诺书及证明材料）</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备注：1、本项目采购代理费由中标人支付。根据《国家发展改革委关于进一步放开建设项目专业服务价格的通知》（发改价格【2015】299号）文件精神，现将费用标准予以告知，采购代理服务费以中标价（成交价）为计算基数，本项目采购代理费具体计算公式为：为中标价（成交价）*1.5%（不足3000.00元按3000.00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39"/>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highlight w:val="none"/>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3"/>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216158627"/>
      <w:bookmarkStart w:id="11" w:name="_Toc363199267"/>
      <w:r>
        <w:rPr>
          <w:rFonts w:hint="eastAsia" w:ascii="宋体" w:hAnsi="宋体" w:eastAsia="宋体" w:cs="宋体"/>
          <w:bCs/>
          <w:sz w:val="28"/>
          <w:szCs w:val="28"/>
          <w:highlight w:val="none"/>
        </w:rPr>
        <w:t>供应商资格</w:t>
      </w:r>
      <w:bookmarkEnd w:id="8"/>
    </w:p>
    <w:p w14:paraId="57EB7FDA">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2"/>
        <w:tblW w:w="9779" w:type="dxa"/>
        <w:jc w:val="center"/>
        <w:tblLayout w:type="fixed"/>
        <w:tblCellMar>
          <w:top w:w="0" w:type="dxa"/>
          <w:left w:w="108" w:type="dxa"/>
          <w:bottom w:w="0" w:type="dxa"/>
          <w:right w:w="108" w:type="dxa"/>
        </w:tblCellMar>
      </w:tblPr>
      <w:tblGrid>
        <w:gridCol w:w="821"/>
        <w:gridCol w:w="3650"/>
        <w:gridCol w:w="5308"/>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3650"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5308"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3650"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5308"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3650"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供应商须具备独立法人资格，具有有效的营业执照且营业执照记载的经营、服务范围须与本项目采购货物相关</w:t>
            </w:r>
          </w:p>
        </w:tc>
        <w:tc>
          <w:tcPr>
            <w:tcW w:w="5308"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left"/>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营业执照正本或副本（</w:t>
            </w:r>
            <w:r>
              <w:rPr>
                <w:rFonts w:hint="eastAsia" w:ascii="宋体" w:hAnsi="宋体" w:cs="宋体"/>
                <w:b/>
                <w:bCs/>
                <w:color w:val="000000"/>
                <w:spacing w:val="-2"/>
                <w:szCs w:val="21"/>
                <w:highlight w:val="none"/>
              </w:rPr>
              <w:t>响应文件中需提供加盖投标人公章的复印件</w:t>
            </w:r>
            <w:r>
              <w:rPr>
                <w:rFonts w:hint="eastAsia" w:ascii="宋体" w:hAnsi="宋体" w:cs="宋体"/>
                <w:color w:val="000000"/>
                <w:spacing w:val="-2"/>
                <w:szCs w:val="21"/>
                <w:highlight w:val="none"/>
              </w:rPr>
              <w:t>）。</w:t>
            </w:r>
          </w:p>
        </w:tc>
      </w:tr>
      <w:tr w14:paraId="676B5331">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B0B9B00">
            <w:pPr>
              <w:widowControl/>
              <w:spacing w:line="300" w:lineRule="exact"/>
              <w:jc w:val="center"/>
              <w:rPr>
                <w:rFonts w:hint="eastAsia" w:ascii="宋体" w:hAnsi="宋体" w:eastAsia="宋体" w:cs="宋体"/>
                <w:color w:val="000000"/>
                <w:spacing w:val="-2"/>
                <w:szCs w:val="21"/>
                <w:highlight w:val="none"/>
                <w:lang w:val="en-US" w:eastAsia="zh-CN"/>
              </w:rPr>
            </w:pPr>
            <w:r>
              <w:rPr>
                <w:rFonts w:hint="eastAsia" w:ascii="宋体" w:hAnsi="宋体" w:cs="宋体"/>
                <w:color w:val="000000"/>
                <w:spacing w:val="-2"/>
                <w:szCs w:val="21"/>
                <w:highlight w:val="none"/>
                <w:lang w:val="en-US" w:eastAsia="zh-CN"/>
              </w:rPr>
              <w:t>3</w:t>
            </w:r>
          </w:p>
        </w:tc>
        <w:tc>
          <w:tcPr>
            <w:tcW w:w="3650" w:type="dxa"/>
            <w:tcBorders>
              <w:top w:val="single" w:color="auto" w:sz="4" w:space="0"/>
              <w:left w:val="single" w:color="auto" w:sz="4" w:space="0"/>
              <w:bottom w:val="single" w:color="auto" w:sz="4" w:space="0"/>
              <w:right w:val="single" w:color="auto" w:sz="4" w:space="0"/>
            </w:tcBorders>
            <w:noWrap w:val="0"/>
            <w:vAlign w:val="center"/>
          </w:tcPr>
          <w:p w14:paraId="2A38912C">
            <w:pPr>
              <w:adjustRightInd w:val="0"/>
              <w:snapToGrid w:val="0"/>
              <w:spacing w:line="320" w:lineRule="exact"/>
              <w:jc w:val="center"/>
              <w:rPr>
                <w:rFonts w:hint="eastAsia" w:ascii="宋体" w:hAnsi="宋体" w:cs="宋体"/>
                <w:color w:val="000000"/>
                <w:spacing w:val="-2"/>
                <w:szCs w:val="21"/>
                <w:highlight w:val="none"/>
              </w:rPr>
            </w:pPr>
            <w:r>
              <w:rPr>
                <w:rFonts w:hint="eastAsia"/>
                <w:color w:val="auto"/>
                <w:highlight w:val="none"/>
                <w:lang w:val="en-US" w:eastAsia="zh-CN"/>
              </w:rPr>
              <w:t>供应商应具有危险化学品经营许可证、非药品类易制毒、易制爆化学品经营备案证明</w:t>
            </w:r>
          </w:p>
        </w:tc>
        <w:tc>
          <w:tcPr>
            <w:tcW w:w="5308" w:type="dxa"/>
            <w:tcBorders>
              <w:top w:val="single" w:color="auto" w:sz="4" w:space="0"/>
              <w:left w:val="single" w:color="auto" w:sz="4" w:space="0"/>
              <w:bottom w:val="single" w:color="auto" w:sz="4" w:space="0"/>
              <w:right w:val="single" w:color="auto" w:sz="4" w:space="0"/>
            </w:tcBorders>
            <w:noWrap w:val="0"/>
            <w:vAlign w:val="center"/>
          </w:tcPr>
          <w:p w14:paraId="3937884C">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000000"/>
                <w:spacing w:val="-2"/>
                <w:szCs w:val="21"/>
                <w:highlight w:val="none"/>
              </w:rPr>
            </w:pPr>
            <w:r>
              <w:rPr>
                <w:rFonts w:hint="eastAsia" w:ascii="宋体" w:hAnsi="宋体" w:eastAsia="宋体" w:cs="宋体"/>
                <w:color w:val="auto"/>
                <w:szCs w:val="22"/>
                <w:highlight w:val="none"/>
                <w:lang w:val="en-US" w:eastAsia="zh-CN"/>
              </w:rPr>
              <w:t>供应商须在响应文件中提供证书或证明材料复印件并加盖公章。</w:t>
            </w:r>
          </w:p>
        </w:tc>
      </w:tr>
      <w:tr w14:paraId="31BEB062">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FFFA9F2">
            <w:pPr>
              <w:widowControl/>
              <w:spacing w:line="300" w:lineRule="exact"/>
              <w:jc w:val="center"/>
              <w:rPr>
                <w:rFonts w:hint="eastAsia" w:ascii="宋体" w:hAnsi="宋体" w:eastAsia="宋体" w:cs="宋体"/>
                <w:color w:val="000000"/>
                <w:spacing w:val="-2"/>
                <w:szCs w:val="21"/>
                <w:highlight w:val="none"/>
                <w:lang w:val="en-US" w:eastAsia="zh-CN"/>
              </w:rPr>
            </w:pPr>
            <w:r>
              <w:rPr>
                <w:rFonts w:hint="eastAsia" w:ascii="宋体" w:hAnsi="宋体" w:cs="宋体"/>
                <w:color w:val="000000"/>
                <w:spacing w:val="-2"/>
                <w:szCs w:val="21"/>
                <w:highlight w:val="none"/>
                <w:lang w:val="en-US" w:eastAsia="zh-CN"/>
              </w:rPr>
              <w:t>4</w:t>
            </w:r>
          </w:p>
        </w:tc>
        <w:tc>
          <w:tcPr>
            <w:tcW w:w="3650" w:type="dxa"/>
            <w:tcBorders>
              <w:top w:val="single" w:color="auto" w:sz="4" w:space="0"/>
              <w:left w:val="single" w:color="auto" w:sz="4" w:space="0"/>
              <w:bottom w:val="single" w:color="auto" w:sz="4" w:space="0"/>
              <w:right w:val="single" w:color="auto" w:sz="4" w:space="0"/>
            </w:tcBorders>
            <w:noWrap w:val="0"/>
            <w:vAlign w:val="center"/>
          </w:tcPr>
          <w:p w14:paraId="037DB656">
            <w:pPr>
              <w:adjustRightInd w:val="0"/>
              <w:snapToGrid w:val="0"/>
              <w:spacing w:line="320" w:lineRule="exact"/>
              <w:jc w:val="center"/>
              <w:rPr>
                <w:rFonts w:hint="eastAsia" w:ascii="宋体" w:hAnsi="宋体" w:cs="宋体"/>
                <w:color w:val="000000"/>
                <w:spacing w:val="-2"/>
                <w:szCs w:val="21"/>
                <w:highlight w:val="none"/>
              </w:rPr>
            </w:pPr>
            <w:r>
              <w:rPr>
                <w:rFonts w:hint="eastAsia"/>
                <w:color w:val="auto"/>
                <w:highlight w:val="none"/>
                <w:lang w:val="en-US" w:eastAsia="zh-CN"/>
              </w:rPr>
              <w:t>供应商应具有医疗器械经营许可证或医疗器械经营备案证明</w:t>
            </w:r>
          </w:p>
        </w:tc>
        <w:tc>
          <w:tcPr>
            <w:tcW w:w="5308" w:type="dxa"/>
            <w:tcBorders>
              <w:top w:val="single" w:color="auto" w:sz="4" w:space="0"/>
              <w:left w:val="single" w:color="auto" w:sz="4" w:space="0"/>
              <w:bottom w:val="single" w:color="auto" w:sz="4" w:space="0"/>
              <w:right w:val="single" w:color="auto" w:sz="4" w:space="0"/>
            </w:tcBorders>
            <w:noWrap w:val="0"/>
            <w:vAlign w:val="center"/>
          </w:tcPr>
          <w:p w14:paraId="62CFC48C">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000000"/>
                <w:spacing w:val="-2"/>
                <w:szCs w:val="21"/>
                <w:highlight w:val="none"/>
              </w:rPr>
            </w:pPr>
            <w:r>
              <w:rPr>
                <w:rFonts w:hint="eastAsia" w:ascii="宋体" w:hAnsi="宋体" w:eastAsia="宋体" w:cs="宋体"/>
                <w:color w:val="auto"/>
                <w:szCs w:val="22"/>
                <w:highlight w:val="none"/>
                <w:lang w:val="en-US" w:eastAsia="zh-CN"/>
              </w:rPr>
              <w:t>供应商须在响应文件中提供证书或证明材料复印件并加盖公章。</w:t>
            </w:r>
          </w:p>
        </w:tc>
      </w:tr>
      <w:tr w14:paraId="53547A2C">
        <w:tblPrEx>
          <w:tblCellMar>
            <w:top w:w="0" w:type="dxa"/>
            <w:left w:w="108" w:type="dxa"/>
            <w:bottom w:w="0" w:type="dxa"/>
            <w:right w:w="108" w:type="dxa"/>
          </w:tblCellMar>
        </w:tblPrEx>
        <w:trPr>
          <w:trHeight w:val="413"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以上评审有任何一项未通过的，资格审查不合格，按无效投标处理。</w:t>
            </w:r>
          </w:p>
        </w:tc>
      </w:tr>
    </w:tbl>
    <w:p w14:paraId="54FE1B5D">
      <w:pPr>
        <w:adjustRightInd w:val="0"/>
        <w:snapToGrid w:val="0"/>
        <w:spacing w:line="260" w:lineRule="exact"/>
        <w:rPr>
          <w:rFonts w:hint="eastAsia" w:ascii="宋体" w:hAnsi="宋体" w:eastAsia="宋体" w:cs="宋体"/>
          <w:color w:val="000000"/>
          <w:szCs w:val="21"/>
          <w:highlight w:val="none"/>
        </w:rPr>
      </w:pPr>
    </w:p>
    <w:p w14:paraId="3E7149C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2"/>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03DF0E11">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w:t>
            </w:r>
          </w:p>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603E0171">
      <w:pPr>
        <w:adjustRightInd w:val="0"/>
        <w:snapToGrid w:val="0"/>
        <w:spacing w:line="260" w:lineRule="exact"/>
        <w:rPr>
          <w:rFonts w:hint="eastAsia" w:ascii="宋体" w:hAnsi="宋体" w:eastAsia="宋体" w:cs="宋体"/>
          <w:b/>
          <w:color w:val="000000"/>
          <w:kern w:val="10"/>
          <w:sz w:val="24"/>
          <w:szCs w:val="24"/>
          <w:highlight w:val="none"/>
        </w:rPr>
      </w:pPr>
    </w:p>
    <w:p w14:paraId="477A80FF">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2"/>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供货（</w:t>
            </w:r>
            <w:r>
              <w:rPr>
                <w:rFonts w:hint="eastAsia" w:ascii="宋体" w:hAnsi="宋体" w:eastAsia="宋体" w:cs="宋体"/>
                <w:color w:val="000000"/>
                <w:szCs w:val="21"/>
                <w:highlight w:val="none"/>
              </w:rPr>
              <w:t>服务</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文件的要求</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项目完成时间</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文件的要求。</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售后服务响应</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val="en-US" w:eastAsia="zh-CN"/>
              </w:rPr>
              <w:t>询价</w:t>
            </w:r>
            <w:r>
              <w:rPr>
                <w:rFonts w:hint="eastAsia" w:ascii="宋体" w:hAnsi="宋体" w:eastAsia="宋体" w:cs="宋体"/>
                <w:color w:val="000000"/>
                <w:szCs w:val="21"/>
                <w:highlight w:val="none"/>
              </w:rPr>
              <w:t>文件的要求。</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3"/>
        <w:snapToGrid w:val="0"/>
        <w:spacing w:before="100" w:after="100" w:line="360" w:lineRule="exact"/>
        <w:jc w:val="center"/>
        <w:rPr>
          <w:rFonts w:ascii="宋体" w:hAnsi="宋体" w:cs="宋体"/>
          <w:szCs w:val="21"/>
          <w:highlight w:val="none"/>
        </w:rPr>
      </w:pPr>
      <w:bookmarkStart w:id="12" w:name="_Toc363199266"/>
      <w:bookmarkStart w:id="13" w:name="_Toc438648662"/>
      <w:bookmarkStart w:id="14" w:name="_Toc12806"/>
      <w:bookmarkStart w:id="15" w:name="_Toc216158625"/>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询价</w:t>
      </w:r>
      <w:r>
        <w:rPr>
          <w:rFonts w:hint="eastAsia" w:ascii="宋体" w:hAnsi="宋体" w:cs="宋体"/>
          <w:highlight w:val="none"/>
          <w:lang w:eastAsia="zh-CN"/>
        </w:rPr>
        <w:t>响应文件所有正、副本均应密封在一个文件袋中，并在封套上加盖供应商公章，封套上应写明：“</w:t>
      </w:r>
      <w:r>
        <w:rPr>
          <w:rFonts w:hint="eastAsia" w:ascii="宋体" w:hAnsi="宋体" w:cs="宋体"/>
          <w:highlight w:val="none"/>
          <w:u w:val="single"/>
          <w:lang w:eastAsia="zh-CN"/>
        </w:rPr>
        <w:t xml:space="preserve">  （采购项目名称）  </w:t>
      </w:r>
      <w:r>
        <w:rPr>
          <w:rFonts w:hint="eastAsia" w:ascii="宋体" w:hAnsi="宋体" w:cs="宋体"/>
          <w:highlight w:val="none"/>
          <w:lang w:eastAsia="zh-CN"/>
        </w:rPr>
        <w:t>响应文件、</w:t>
      </w:r>
      <w:r>
        <w:rPr>
          <w:rFonts w:hint="eastAsia" w:ascii="宋体" w:hAnsi="宋体" w:cs="宋体"/>
          <w:highlight w:val="none"/>
          <w:u w:val="single"/>
          <w:lang w:eastAsia="zh-CN"/>
        </w:rPr>
        <w:t xml:space="preserve">      </w:t>
      </w:r>
      <w:r>
        <w:rPr>
          <w:rFonts w:hint="eastAsia" w:ascii="宋体" w:hAnsi="宋体" w:cs="宋体"/>
          <w:highlight w:val="none"/>
          <w:lang w:eastAsia="zh-CN"/>
        </w:rPr>
        <w:t>年</w:t>
      </w:r>
      <w:r>
        <w:rPr>
          <w:rFonts w:hint="eastAsia" w:ascii="宋体" w:hAnsi="宋体" w:cs="宋体"/>
          <w:highlight w:val="none"/>
          <w:u w:val="single"/>
          <w:lang w:eastAsia="zh-CN"/>
        </w:rPr>
        <w:t xml:space="preserve">   </w:t>
      </w:r>
      <w:r>
        <w:rPr>
          <w:rFonts w:hint="eastAsia" w:ascii="宋体" w:hAnsi="宋体" w:cs="宋体"/>
          <w:highlight w:val="none"/>
          <w:lang w:eastAsia="zh-CN"/>
        </w:rPr>
        <w:t>月</w:t>
      </w:r>
      <w:r>
        <w:rPr>
          <w:rFonts w:hint="eastAsia" w:ascii="宋体" w:hAnsi="宋体" w:cs="宋体"/>
          <w:highlight w:val="none"/>
          <w:u w:val="single"/>
          <w:lang w:eastAsia="zh-CN"/>
        </w:rPr>
        <w:t xml:space="preserve">   </w:t>
      </w:r>
      <w:r>
        <w:rPr>
          <w:rFonts w:hint="eastAsia" w:ascii="宋体" w:hAnsi="宋体" w:cs="宋体"/>
          <w:highlight w:val="none"/>
          <w:lang w:eastAsia="zh-CN"/>
        </w:rPr>
        <w:t>日</w:t>
      </w:r>
      <w:r>
        <w:rPr>
          <w:rFonts w:hint="eastAsia" w:ascii="宋体" w:hAnsi="宋体" w:cs="宋体"/>
          <w:highlight w:val="none"/>
          <w:u w:val="single"/>
          <w:lang w:eastAsia="zh-CN"/>
        </w:rPr>
        <w:t xml:space="preserve">   </w:t>
      </w:r>
      <w:r>
        <w:rPr>
          <w:rFonts w:hint="eastAsia" w:ascii="宋体" w:hAnsi="宋体" w:cs="宋体"/>
          <w:highlight w:val="none"/>
          <w:lang w:eastAsia="zh-CN"/>
        </w:rPr>
        <w:t>时</w:t>
      </w:r>
      <w:r>
        <w:rPr>
          <w:rFonts w:hint="eastAsia" w:ascii="宋体" w:hAnsi="宋体" w:cs="宋体"/>
          <w:highlight w:val="none"/>
          <w:u w:val="single"/>
          <w:lang w:eastAsia="zh-CN"/>
        </w:rPr>
        <w:t xml:space="preserve">   </w:t>
      </w:r>
      <w:r>
        <w:rPr>
          <w:rFonts w:hint="eastAsia" w:ascii="宋体" w:hAnsi="宋体" w:cs="宋体"/>
          <w:highlight w:val="none"/>
          <w:lang w:eastAsia="zh-CN"/>
        </w:rPr>
        <w:t>分前不得开启”字样。</w:t>
      </w:r>
      <w:r>
        <w:rPr>
          <w:rFonts w:hint="eastAsia" w:ascii="宋体" w:hAnsi="宋体" w:cs="宋体"/>
          <w:b/>
          <w:bCs/>
          <w:highlight w:val="none"/>
        </w:rPr>
        <w:t>（注：投标书不准活页装订，应胶装成册，响应人所递交的响应性文件应按照响应性文件组成及格式、响应性文件的密封要求以及</w:t>
      </w:r>
      <w:r>
        <w:rPr>
          <w:rFonts w:hint="eastAsia" w:ascii="宋体" w:hAnsi="宋体" w:cs="宋体"/>
          <w:highlight w:val="none"/>
        </w:rPr>
        <w:t>，</w:t>
      </w:r>
      <w:r>
        <w:rPr>
          <w:rFonts w:hint="eastAsia" w:ascii="宋体" w:hAnsi="宋体" w:cs="宋体"/>
          <w:b/>
          <w:bCs/>
          <w:highlight w:val="none"/>
        </w:rPr>
        <w:t>否则视为无效投标。响应性文件所有内容以纸质正本为准</w:t>
      </w:r>
      <w:r>
        <w:rPr>
          <w:rFonts w:hint="eastAsia" w:ascii="宋体" w:hAnsi="宋体" w:cs="宋体"/>
          <w:highlight w:val="none"/>
        </w:rPr>
        <w:t>。</w:t>
      </w:r>
      <w:r>
        <w:rPr>
          <w:rFonts w:hint="eastAsia" w:ascii="宋体" w:hAnsi="宋体" w:cs="宋体"/>
          <w:b/>
          <w:bCs/>
          <w:highlight w:val="none"/>
        </w:rPr>
        <w:t>）</w:t>
      </w:r>
      <w:r>
        <w:rPr>
          <w:rFonts w:hint="eastAsia" w:hAnsi="宋体" w:cs="宋体"/>
          <w:b/>
          <w:bCs/>
          <w:highlight w:val="none"/>
        </w:rPr>
        <w:t>。</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18"/>
        <w:rPr>
          <w:highlight w:val="none"/>
        </w:rPr>
      </w:pP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471299093"/>
      <w:bookmarkStart w:id="22" w:name="_Toc31686"/>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23222"/>
      <w:bookmarkStart w:id="28" w:name="_Toc471299096"/>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霍山县疾病预防控制中心</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7"/>
        <w:tabs>
          <w:tab w:val="left" w:pos="1978"/>
          <w:tab w:val="center" w:pos="4482"/>
        </w:tabs>
        <w:jc w:val="center"/>
        <w:outlineLvl w:val="0"/>
        <w:rPr>
          <w:rFonts w:cs="宋体"/>
          <w:bCs/>
          <w:sz w:val="30"/>
          <w:szCs w:val="30"/>
          <w:highlight w:val="none"/>
        </w:rPr>
      </w:pPr>
      <w:bookmarkStart w:id="31" w:name="_Toc11525"/>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7"/>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0"/>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tbl>
      <w:tblPr>
        <w:tblStyle w:val="22"/>
        <w:tblW w:w="52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3467"/>
        <w:gridCol w:w="2232"/>
        <w:gridCol w:w="782"/>
        <w:gridCol w:w="798"/>
        <w:gridCol w:w="1629"/>
      </w:tblGrid>
      <w:tr w14:paraId="355B2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9" w:type="pct"/>
            <w:noWrap/>
            <w:vAlign w:val="center"/>
          </w:tcPr>
          <w:p w14:paraId="3BAAC48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Style w:val="58"/>
                <w:b/>
                <w:bCs/>
                <w:sz w:val="21"/>
                <w:szCs w:val="21"/>
                <w:highlight w:val="none"/>
                <w:lang w:val="en-US" w:eastAsia="zh-CN" w:bidi="ar"/>
              </w:rPr>
              <w:t>序号</w:t>
            </w:r>
          </w:p>
        </w:tc>
        <w:tc>
          <w:tcPr>
            <w:tcW w:w="1767" w:type="pct"/>
            <w:noWrap/>
            <w:vAlign w:val="center"/>
          </w:tcPr>
          <w:p w14:paraId="01C41E8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Style w:val="58"/>
                <w:b/>
                <w:bCs/>
                <w:sz w:val="21"/>
                <w:szCs w:val="21"/>
                <w:highlight w:val="none"/>
                <w:lang w:val="en-US" w:eastAsia="zh-CN" w:bidi="ar"/>
              </w:rPr>
              <w:t>名称</w:t>
            </w:r>
          </w:p>
        </w:tc>
        <w:tc>
          <w:tcPr>
            <w:tcW w:w="1137" w:type="pct"/>
            <w:noWrap/>
            <w:vAlign w:val="center"/>
          </w:tcPr>
          <w:p w14:paraId="77F5F55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Style w:val="58"/>
                <w:b/>
                <w:bCs/>
                <w:sz w:val="21"/>
                <w:szCs w:val="21"/>
                <w:highlight w:val="none"/>
                <w:lang w:val="en-US" w:eastAsia="zh-CN" w:bidi="ar"/>
              </w:rPr>
              <w:t>规格</w:t>
            </w:r>
          </w:p>
        </w:tc>
        <w:tc>
          <w:tcPr>
            <w:tcW w:w="398" w:type="pct"/>
            <w:noWrap/>
            <w:vAlign w:val="center"/>
          </w:tcPr>
          <w:p w14:paraId="4478040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eastAsia="zh-CN"/>
              </w:rPr>
            </w:pPr>
            <w:r>
              <w:rPr>
                <w:rFonts w:hint="eastAsia" w:ascii="宋体" w:hAnsi="宋体" w:cs="宋体"/>
                <w:b/>
                <w:bCs/>
                <w:i w:val="0"/>
                <w:iCs w:val="0"/>
                <w:color w:val="000000"/>
                <w:sz w:val="21"/>
                <w:szCs w:val="21"/>
                <w:highlight w:val="none"/>
                <w:u w:val="none"/>
                <w:lang w:val="en-US" w:eastAsia="zh-CN"/>
              </w:rPr>
              <w:t>单位</w:t>
            </w:r>
          </w:p>
        </w:tc>
        <w:tc>
          <w:tcPr>
            <w:tcW w:w="406" w:type="pct"/>
            <w:noWrap/>
            <w:vAlign w:val="center"/>
          </w:tcPr>
          <w:p w14:paraId="4E21456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Style w:val="58"/>
                <w:b/>
                <w:bCs/>
                <w:sz w:val="21"/>
                <w:szCs w:val="21"/>
                <w:highlight w:val="none"/>
                <w:lang w:val="en-US" w:eastAsia="zh-CN" w:bidi="ar"/>
              </w:rPr>
              <w:t>数量</w:t>
            </w:r>
          </w:p>
        </w:tc>
        <w:tc>
          <w:tcPr>
            <w:tcW w:w="830" w:type="pct"/>
            <w:noWrap/>
            <w:vAlign w:val="center"/>
          </w:tcPr>
          <w:p w14:paraId="7660AF7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eastAsia="zh-CN"/>
              </w:rPr>
            </w:pPr>
            <w:r>
              <w:rPr>
                <w:rFonts w:hint="eastAsia" w:ascii="宋体" w:hAnsi="宋体" w:cs="宋体"/>
                <w:b/>
                <w:bCs/>
                <w:i w:val="0"/>
                <w:iCs w:val="0"/>
                <w:color w:val="000000"/>
                <w:sz w:val="21"/>
                <w:szCs w:val="21"/>
                <w:highlight w:val="none"/>
                <w:u w:val="none"/>
                <w:lang w:val="en-US" w:eastAsia="zh-CN"/>
              </w:rPr>
              <w:t>备注</w:t>
            </w:r>
          </w:p>
        </w:tc>
      </w:tr>
      <w:tr w14:paraId="75C0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F58C9D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1767" w:type="pct"/>
            <w:noWrap/>
            <w:vAlign w:val="center"/>
          </w:tcPr>
          <w:p w14:paraId="7C386A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四环121℃压力蒸气灭菌化学指示卡</w:t>
            </w:r>
          </w:p>
        </w:tc>
        <w:tc>
          <w:tcPr>
            <w:tcW w:w="1137" w:type="pct"/>
            <w:noWrap/>
            <w:vAlign w:val="center"/>
          </w:tcPr>
          <w:p w14:paraId="496CB9A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200片</w:t>
            </w:r>
          </w:p>
        </w:tc>
        <w:tc>
          <w:tcPr>
            <w:tcW w:w="398" w:type="pct"/>
            <w:noWrap/>
            <w:vAlign w:val="center"/>
          </w:tcPr>
          <w:p w14:paraId="46C9CE8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4A62442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830" w:type="pct"/>
            <w:noWrap/>
            <w:vAlign w:val="center"/>
          </w:tcPr>
          <w:p w14:paraId="322C235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7C2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1BDC8C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1767" w:type="pct"/>
            <w:noWrap/>
            <w:vAlign w:val="center"/>
          </w:tcPr>
          <w:p w14:paraId="1553888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水中氰成分分析标准物质（计量院）</w:t>
            </w:r>
          </w:p>
        </w:tc>
        <w:tc>
          <w:tcPr>
            <w:tcW w:w="1137" w:type="pct"/>
            <w:noWrap/>
            <w:vAlign w:val="center"/>
          </w:tcPr>
          <w:p w14:paraId="4C64F7E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50ug/ml,40ml</w:t>
            </w:r>
          </w:p>
        </w:tc>
        <w:tc>
          <w:tcPr>
            <w:tcW w:w="398" w:type="pct"/>
            <w:noWrap/>
            <w:vAlign w:val="center"/>
          </w:tcPr>
          <w:p w14:paraId="07CA07E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2D385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7288A5C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49E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F90902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1767" w:type="pct"/>
            <w:noWrap/>
            <w:vAlign w:val="center"/>
          </w:tcPr>
          <w:p w14:paraId="40F7E7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硫代硫酸钠容量分析用标准物质</w:t>
            </w:r>
          </w:p>
        </w:tc>
        <w:tc>
          <w:tcPr>
            <w:tcW w:w="1137" w:type="pct"/>
            <w:noWrap/>
            <w:vAlign w:val="center"/>
          </w:tcPr>
          <w:p w14:paraId="1B4170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0.1mol/L，20ml</w:t>
            </w:r>
          </w:p>
        </w:tc>
        <w:tc>
          <w:tcPr>
            <w:tcW w:w="398" w:type="pct"/>
            <w:noWrap/>
            <w:vAlign w:val="center"/>
          </w:tcPr>
          <w:p w14:paraId="14E4DE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6E67D32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CBFF8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1CF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EC1E0D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1767" w:type="pct"/>
            <w:noWrap/>
            <w:vAlign w:val="center"/>
          </w:tcPr>
          <w:p w14:paraId="0A4A4A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乙二胺四乙酸(EDTA)二钠容量分析用标准物质</w:t>
            </w:r>
          </w:p>
        </w:tc>
        <w:tc>
          <w:tcPr>
            <w:tcW w:w="1137" w:type="pct"/>
            <w:noWrap/>
            <w:vAlign w:val="center"/>
          </w:tcPr>
          <w:p w14:paraId="18140A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0.05000mol/L,20ml</w:t>
            </w:r>
          </w:p>
        </w:tc>
        <w:tc>
          <w:tcPr>
            <w:tcW w:w="398" w:type="pct"/>
            <w:noWrap/>
            <w:vAlign w:val="center"/>
          </w:tcPr>
          <w:p w14:paraId="190C756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4214F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247D57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547F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0155B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1767" w:type="pct"/>
            <w:noWrap/>
            <w:vAlign w:val="center"/>
          </w:tcPr>
          <w:p w14:paraId="39443B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亚氯酸盐（农业部环境保护）</w:t>
            </w:r>
          </w:p>
        </w:tc>
        <w:tc>
          <w:tcPr>
            <w:tcW w:w="1137" w:type="pct"/>
            <w:noWrap/>
            <w:vAlign w:val="center"/>
          </w:tcPr>
          <w:p w14:paraId="3B765E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998ug/ml，1mL</w:t>
            </w:r>
          </w:p>
        </w:tc>
        <w:tc>
          <w:tcPr>
            <w:tcW w:w="398" w:type="pct"/>
            <w:noWrap/>
            <w:vAlign w:val="center"/>
          </w:tcPr>
          <w:p w14:paraId="181834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309E3F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698DF7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8FC5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DC1F52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1767" w:type="pct"/>
            <w:noWrap/>
            <w:vAlign w:val="center"/>
          </w:tcPr>
          <w:p w14:paraId="7D57CC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水中挥发酚成分分析标准物质</w:t>
            </w:r>
          </w:p>
        </w:tc>
        <w:tc>
          <w:tcPr>
            <w:tcW w:w="1137" w:type="pct"/>
            <w:noWrap/>
            <w:vAlign w:val="center"/>
          </w:tcPr>
          <w:p w14:paraId="689C32F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1.000g/L,20ml</w:t>
            </w:r>
          </w:p>
        </w:tc>
        <w:tc>
          <w:tcPr>
            <w:tcW w:w="398" w:type="pct"/>
            <w:noWrap/>
            <w:vAlign w:val="center"/>
          </w:tcPr>
          <w:p w14:paraId="09B7FE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2462E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3666F14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616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F3E782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1767" w:type="pct"/>
            <w:noWrap/>
            <w:vAlign w:val="center"/>
          </w:tcPr>
          <w:p w14:paraId="6E9314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硼氢化钾（易制爆）（天津）</w:t>
            </w:r>
          </w:p>
        </w:tc>
        <w:tc>
          <w:tcPr>
            <w:tcW w:w="1137" w:type="pct"/>
            <w:noWrap/>
            <w:vAlign w:val="center"/>
          </w:tcPr>
          <w:p w14:paraId="6581CC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GR/100g</w:t>
            </w:r>
          </w:p>
        </w:tc>
        <w:tc>
          <w:tcPr>
            <w:tcW w:w="398" w:type="pct"/>
            <w:noWrap/>
            <w:vAlign w:val="center"/>
          </w:tcPr>
          <w:p w14:paraId="7C1954D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DEA47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785819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0587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69472D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1767" w:type="pct"/>
            <w:noWrap/>
            <w:vAlign w:val="center"/>
          </w:tcPr>
          <w:p w14:paraId="68FA486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硝酸（易制爆）(沪试)</w:t>
            </w:r>
          </w:p>
        </w:tc>
        <w:tc>
          <w:tcPr>
            <w:tcW w:w="1137" w:type="pct"/>
            <w:noWrap/>
            <w:vAlign w:val="center"/>
          </w:tcPr>
          <w:p w14:paraId="4F45436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GR/500ml,12瓶/件</w:t>
            </w:r>
          </w:p>
        </w:tc>
        <w:tc>
          <w:tcPr>
            <w:tcW w:w="398" w:type="pct"/>
            <w:noWrap/>
            <w:vAlign w:val="center"/>
          </w:tcPr>
          <w:p w14:paraId="7A6A6C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39EFE57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830" w:type="pct"/>
            <w:noWrap/>
            <w:vAlign w:val="center"/>
          </w:tcPr>
          <w:p w14:paraId="4CEA6C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FC5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7CF5E8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w:t>
            </w:r>
          </w:p>
        </w:tc>
        <w:tc>
          <w:tcPr>
            <w:tcW w:w="1767" w:type="pct"/>
            <w:noWrap/>
            <w:vAlign w:val="center"/>
          </w:tcPr>
          <w:p w14:paraId="084B86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水中氟标准溶液（计量院）</w:t>
            </w:r>
          </w:p>
        </w:tc>
        <w:tc>
          <w:tcPr>
            <w:tcW w:w="1137" w:type="pct"/>
            <w:noWrap/>
            <w:vAlign w:val="center"/>
          </w:tcPr>
          <w:p w14:paraId="407975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368723B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5971D5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048174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74C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7240D8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1767" w:type="pct"/>
            <w:noWrap/>
            <w:vAlign w:val="center"/>
          </w:tcPr>
          <w:p w14:paraId="7AAF34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水中氯根成分分析标准物质</w:t>
            </w:r>
          </w:p>
        </w:tc>
        <w:tc>
          <w:tcPr>
            <w:tcW w:w="1137" w:type="pct"/>
            <w:noWrap/>
            <w:vAlign w:val="center"/>
          </w:tcPr>
          <w:p w14:paraId="7FE0CF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185BA9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2A012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241594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D69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61AC0E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w:t>
            </w:r>
          </w:p>
        </w:tc>
        <w:tc>
          <w:tcPr>
            <w:tcW w:w="1767" w:type="pct"/>
            <w:noWrap/>
            <w:vAlign w:val="center"/>
          </w:tcPr>
          <w:p w14:paraId="26BBE5E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医用脱脂纱布</w:t>
            </w:r>
          </w:p>
        </w:tc>
        <w:tc>
          <w:tcPr>
            <w:tcW w:w="1137" w:type="pct"/>
            <w:noWrap/>
            <w:vAlign w:val="center"/>
          </w:tcPr>
          <w:p w14:paraId="1AE679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500g 宽约90cm*长约900cm</w:t>
            </w:r>
          </w:p>
        </w:tc>
        <w:tc>
          <w:tcPr>
            <w:tcW w:w="398" w:type="pct"/>
            <w:noWrap/>
            <w:vAlign w:val="center"/>
          </w:tcPr>
          <w:p w14:paraId="78C8DBE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406" w:type="pct"/>
            <w:noWrap/>
            <w:vAlign w:val="center"/>
          </w:tcPr>
          <w:p w14:paraId="521BDDA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3DF66B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EBA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1C9C15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w:t>
            </w:r>
          </w:p>
        </w:tc>
        <w:tc>
          <w:tcPr>
            <w:tcW w:w="1767" w:type="pct"/>
            <w:noWrap/>
            <w:vAlign w:val="center"/>
          </w:tcPr>
          <w:p w14:paraId="0A26B5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氢氧化钠（片）（沪试）</w:t>
            </w:r>
          </w:p>
        </w:tc>
        <w:tc>
          <w:tcPr>
            <w:tcW w:w="1137" w:type="pct"/>
            <w:noWrap/>
            <w:vAlign w:val="center"/>
          </w:tcPr>
          <w:p w14:paraId="1A66A2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016BC5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375499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0B677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BF72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A9765C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w:t>
            </w:r>
          </w:p>
        </w:tc>
        <w:tc>
          <w:tcPr>
            <w:tcW w:w="1767" w:type="pct"/>
            <w:noWrap/>
            <w:vAlign w:val="center"/>
          </w:tcPr>
          <w:p w14:paraId="60C8FF9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水杨酸钠(沪试）</w:t>
            </w:r>
          </w:p>
        </w:tc>
        <w:tc>
          <w:tcPr>
            <w:tcW w:w="1137" w:type="pct"/>
            <w:noWrap/>
            <w:vAlign w:val="center"/>
          </w:tcPr>
          <w:p w14:paraId="3ACA695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AR/250g</w:t>
            </w:r>
          </w:p>
        </w:tc>
        <w:tc>
          <w:tcPr>
            <w:tcW w:w="398" w:type="pct"/>
            <w:noWrap/>
            <w:vAlign w:val="center"/>
          </w:tcPr>
          <w:p w14:paraId="4D897F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C2C072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6C6E9D8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E65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3FC539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w:t>
            </w:r>
          </w:p>
        </w:tc>
        <w:tc>
          <w:tcPr>
            <w:tcW w:w="1767" w:type="pct"/>
            <w:noWrap/>
            <w:vAlign w:val="center"/>
          </w:tcPr>
          <w:p w14:paraId="45DF0F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四硼酸钠/硼砂，十水(沪试)</w:t>
            </w:r>
          </w:p>
        </w:tc>
        <w:tc>
          <w:tcPr>
            <w:tcW w:w="1137" w:type="pct"/>
            <w:noWrap/>
            <w:vAlign w:val="center"/>
          </w:tcPr>
          <w:p w14:paraId="7FBFFF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018A2F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DE815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5D7294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A98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10D3BE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w:t>
            </w:r>
          </w:p>
        </w:tc>
        <w:tc>
          <w:tcPr>
            <w:tcW w:w="1767" w:type="pct"/>
            <w:noWrap/>
            <w:vAlign w:val="center"/>
          </w:tcPr>
          <w:p w14:paraId="7B4C0FA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乙二胺四乙酸二钠盐(沪试)</w:t>
            </w:r>
          </w:p>
        </w:tc>
        <w:tc>
          <w:tcPr>
            <w:tcW w:w="1137" w:type="pct"/>
            <w:noWrap/>
            <w:vAlign w:val="center"/>
          </w:tcPr>
          <w:p w14:paraId="28651E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AR/250g</w:t>
            </w:r>
          </w:p>
        </w:tc>
        <w:tc>
          <w:tcPr>
            <w:tcW w:w="398" w:type="pct"/>
            <w:noWrap/>
            <w:vAlign w:val="center"/>
          </w:tcPr>
          <w:p w14:paraId="1D799EC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694652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3F171C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AAC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C1A00E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16</w:t>
            </w:r>
          </w:p>
        </w:tc>
        <w:tc>
          <w:tcPr>
            <w:tcW w:w="1767" w:type="pct"/>
            <w:noWrap/>
            <w:vAlign w:val="center"/>
          </w:tcPr>
          <w:p w14:paraId="1BBD8FE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氢氧化钾(沪试)</w:t>
            </w:r>
          </w:p>
        </w:tc>
        <w:tc>
          <w:tcPr>
            <w:tcW w:w="1137" w:type="pct"/>
            <w:noWrap/>
            <w:vAlign w:val="center"/>
          </w:tcPr>
          <w:p w14:paraId="72742A6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792FED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A7078D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2E305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07A0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A41CEF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17</w:t>
            </w:r>
          </w:p>
        </w:tc>
        <w:tc>
          <w:tcPr>
            <w:tcW w:w="1767" w:type="pct"/>
            <w:noWrap/>
            <w:vAlign w:val="center"/>
          </w:tcPr>
          <w:p w14:paraId="3B4605B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氯化钾(沪试)</w:t>
            </w:r>
          </w:p>
        </w:tc>
        <w:tc>
          <w:tcPr>
            <w:tcW w:w="1137" w:type="pct"/>
            <w:noWrap/>
            <w:vAlign w:val="center"/>
          </w:tcPr>
          <w:p w14:paraId="2CDA15E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560C76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3C809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2B96120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47C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ACA888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18</w:t>
            </w:r>
          </w:p>
        </w:tc>
        <w:tc>
          <w:tcPr>
            <w:tcW w:w="1767" w:type="pct"/>
            <w:noWrap/>
            <w:vAlign w:val="center"/>
          </w:tcPr>
          <w:p w14:paraId="1BE7C1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无水乙醇(沪试)</w:t>
            </w:r>
          </w:p>
        </w:tc>
        <w:tc>
          <w:tcPr>
            <w:tcW w:w="1137" w:type="pct"/>
            <w:noWrap/>
            <w:vAlign w:val="center"/>
          </w:tcPr>
          <w:p w14:paraId="042DC1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AR/500ml</w:t>
            </w:r>
          </w:p>
        </w:tc>
        <w:tc>
          <w:tcPr>
            <w:tcW w:w="398" w:type="pct"/>
            <w:noWrap/>
            <w:vAlign w:val="center"/>
          </w:tcPr>
          <w:p w14:paraId="36864F2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82C27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076461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AFA7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5C0352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19</w:t>
            </w:r>
          </w:p>
        </w:tc>
        <w:tc>
          <w:tcPr>
            <w:tcW w:w="1767" w:type="pct"/>
            <w:noWrap/>
            <w:vAlign w:val="center"/>
          </w:tcPr>
          <w:p w14:paraId="068382E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硼酸(沪试)</w:t>
            </w:r>
          </w:p>
        </w:tc>
        <w:tc>
          <w:tcPr>
            <w:tcW w:w="1137" w:type="pct"/>
            <w:noWrap/>
            <w:vAlign w:val="center"/>
          </w:tcPr>
          <w:p w14:paraId="59401D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36FA3DF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247FEF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6F590F8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5EE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50D0A0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20</w:t>
            </w:r>
          </w:p>
        </w:tc>
        <w:tc>
          <w:tcPr>
            <w:tcW w:w="1767" w:type="pct"/>
            <w:noWrap/>
            <w:vAlign w:val="center"/>
          </w:tcPr>
          <w:p w14:paraId="1A11D3E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磷酸二氢钠（沪试）</w:t>
            </w:r>
          </w:p>
        </w:tc>
        <w:tc>
          <w:tcPr>
            <w:tcW w:w="1137" w:type="pct"/>
            <w:noWrap/>
            <w:vAlign w:val="center"/>
          </w:tcPr>
          <w:p w14:paraId="4714E6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0A4639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027D6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5BAD3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3C3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536633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21</w:t>
            </w:r>
          </w:p>
        </w:tc>
        <w:tc>
          <w:tcPr>
            <w:tcW w:w="1767" w:type="pct"/>
            <w:noWrap/>
            <w:vAlign w:val="center"/>
          </w:tcPr>
          <w:p w14:paraId="324455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铁氰化钾（沪试）</w:t>
            </w:r>
          </w:p>
        </w:tc>
        <w:tc>
          <w:tcPr>
            <w:tcW w:w="1137" w:type="pct"/>
            <w:noWrap/>
            <w:vAlign w:val="center"/>
          </w:tcPr>
          <w:p w14:paraId="51FE27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0FF153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B2FF3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A9845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81B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B2958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22</w:t>
            </w:r>
          </w:p>
        </w:tc>
        <w:tc>
          <w:tcPr>
            <w:tcW w:w="1767" w:type="pct"/>
            <w:noWrap/>
            <w:vAlign w:val="center"/>
          </w:tcPr>
          <w:p w14:paraId="120EC5A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柠檬酸（沪试）</w:t>
            </w:r>
          </w:p>
        </w:tc>
        <w:tc>
          <w:tcPr>
            <w:tcW w:w="1137" w:type="pct"/>
            <w:noWrap/>
            <w:vAlign w:val="center"/>
          </w:tcPr>
          <w:p w14:paraId="0D3A7D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0CF661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1C9660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26113B4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F7D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192C42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23</w:t>
            </w:r>
          </w:p>
        </w:tc>
        <w:tc>
          <w:tcPr>
            <w:tcW w:w="1767" w:type="pct"/>
            <w:noWrap/>
            <w:vAlign w:val="center"/>
          </w:tcPr>
          <w:p w14:paraId="61F74B0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水中挥发酚成分分析标准物质（计量院）</w:t>
            </w:r>
          </w:p>
        </w:tc>
        <w:tc>
          <w:tcPr>
            <w:tcW w:w="1137" w:type="pct"/>
            <w:noWrap/>
            <w:vAlign w:val="center"/>
          </w:tcPr>
          <w:p w14:paraId="0D03E7D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1.000g/L,20ml</w:t>
            </w:r>
          </w:p>
        </w:tc>
        <w:tc>
          <w:tcPr>
            <w:tcW w:w="398" w:type="pct"/>
            <w:noWrap/>
            <w:vAlign w:val="center"/>
          </w:tcPr>
          <w:p w14:paraId="4F88BAC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0332B1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46694C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9DF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867B24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24</w:t>
            </w:r>
          </w:p>
        </w:tc>
        <w:tc>
          <w:tcPr>
            <w:tcW w:w="1767" w:type="pct"/>
            <w:noWrap/>
            <w:vAlign w:val="center"/>
          </w:tcPr>
          <w:p w14:paraId="66D9F23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亚甲基蓝/次甲基蓝（沪试）</w:t>
            </w:r>
          </w:p>
        </w:tc>
        <w:tc>
          <w:tcPr>
            <w:tcW w:w="1137" w:type="pct"/>
            <w:noWrap/>
            <w:vAlign w:val="center"/>
          </w:tcPr>
          <w:p w14:paraId="143C55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Ind/25g</w:t>
            </w:r>
          </w:p>
        </w:tc>
        <w:tc>
          <w:tcPr>
            <w:tcW w:w="398" w:type="pct"/>
            <w:noWrap/>
            <w:vAlign w:val="center"/>
          </w:tcPr>
          <w:p w14:paraId="30592E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1C4ACF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3E1AC5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C35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D2E460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25</w:t>
            </w:r>
          </w:p>
        </w:tc>
        <w:tc>
          <w:tcPr>
            <w:tcW w:w="1767" w:type="pct"/>
            <w:noWrap/>
            <w:vAlign w:val="center"/>
          </w:tcPr>
          <w:p w14:paraId="27AEEF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邻苯二甲酸氢钾（沪试）</w:t>
            </w:r>
          </w:p>
        </w:tc>
        <w:tc>
          <w:tcPr>
            <w:tcW w:w="1137" w:type="pct"/>
            <w:noWrap/>
            <w:vAlign w:val="center"/>
          </w:tcPr>
          <w:p w14:paraId="5AFB6F5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0C454D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37CA216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89718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DC6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26B3C4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26</w:t>
            </w:r>
          </w:p>
        </w:tc>
        <w:tc>
          <w:tcPr>
            <w:tcW w:w="1767" w:type="pct"/>
            <w:noWrap/>
            <w:vAlign w:val="center"/>
          </w:tcPr>
          <w:p w14:paraId="0DF849A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十二烷基苯磺酸钠溶液标准物质</w:t>
            </w:r>
          </w:p>
        </w:tc>
        <w:tc>
          <w:tcPr>
            <w:tcW w:w="1137" w:type="pct"/>
            <w:noWrap/>
            <w:vAlign w:val="center"/>
          </w:tcPr>
          <w:p w14:paraId="5BC95D8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1000ug/ml，15ml</w:t>
            </w:r>
          </w:p>
        </w:tc>
        <w:tc>
          <w:tcPr>
            <w:tcW w:w="398" w:type="pct"/>
            <w:noWrap/>
            <w:vAlign w:val="center"/>
          </w:tcPr>
          <w:p w14:paraId="1FF175E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BFC2AD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44BE0E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860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41638C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27</w:t>
            </w:r>
          </w:p>
        </w:tc>
        <w:tc>
          <w:tcPr>
            <w:tcW w:w="1767" w:type="pct"/>
            <w:noWrap/>
            <w:vAlign w:val="center"/>
          </w:tcPr>
          <w:p w14:paraId="05996E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硝普钠（麦克林）</w:t>
            </w:r>
          </w:p>
        </w:tc>
        <w:tc>
          <w:tcPr>
            <w:tcW w:w="1137" w:type="pct"/>
            <w:noWrap/>
            <w:vAlign w:val="center"/>
          </w:tcPr>
          <w:p w14:paraId="7FE1B09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AR/25g</w:t>
            </w:r>
          </w:p>
        </w:tc>
        <w:tc>
          <w:tcPr>
            <w:tcW w:w="398" w:type="pct"/>
            <w:noWrap/>
            <w:vAlign w:val="center"/>
          </w:tcPr>
          <w:p w14:paraId="05356E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AF664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0C1C95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B8CD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761565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28</w:t>
            </w:r>
          </w:p>
        </w:tc>
        <w:tc>
          <w:tcPr>
            <w:tcW w:w="1767" w:type="pct"/>
            <w:noWrap/>
            <w:vAlign w:val="center"/>
          </w:tcPr>
          <w:p w14:paraId="559B5D9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1，3-二甲基巴比妥酸（alfa)</w:t>
            </w:r>
          </w:p>
        </w:tc>
        <w:tc>
          <w:tcPr>
            <w:tcW w:w="1137" w:type="pct"/>
            <w:noWrap/>
            <w:vAlign w:val="center"/>
          </w:tcPr>
          <w:p w14:paraId="598FB0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98%/100g</w:t>
            </w:r>
          </w:p>
        </w:tc>
        <w:tc>
          <w:tcPr>
            <w:tcW w:w="398" w:type="pct"/>
            <w:noWrap/>
            <w:vAlign w:val="center"/>
          </w:tcPr>
          <w:p w14:paraId="1DDE18D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D59EB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005C33E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9009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E8FD78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29</w:t>
            </w:r>
          </w:p>
        </w:tc>
        <w:tc>
          <w:tcPr>
            <w:tcW w:w="1767" w:type="pct"/>
            <w:noWrap/>
            <w:vAlign w:val="center"/>
          </w:tcPr>
          <w:p w14:paraId="5F5247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水中氰(北京鸿蒙)</w:t>
            </w:r>
          </w:p>
        </w:tc>
        <w:tc>
          <w:tcPr>
            <w:tcW w:w="1137" w:type="pct"/>
            <w:noWrap/>
            <w:vAlign w:val="center"/>
          </w:tcPr>
          <w:p w14:paraId="2100293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50ug/ml,40ml</w:t>
            </w:r>
          </w:p>
        </w:tc>
        <w:tc>
          <w:tcPr>
            <w:tcW w:w="398" w:type="pct"/>
            <w:noWrap/>
            <w:vAlign w:val="center"/>
          </w:tcPr>
          <w:p w14:paraId="2C6C94F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85278A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5B4122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134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06E090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30</w:t>
            </w:r>
          </w:p>
        </w:tc>
        <w:tc>
          <w:tcPr>
            <w:tcW w:w="1767" w:type="pct"/>
            <w:noWrap/>
            <w:vAlign w:val="center"/>
          </w:tcPr>
          <w:p w14:paraId="0E59013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4-氨基安替比林</w:t>
            </w:r>
          </w:p>
        </w:tc>
        <w:tc>
          <w:tcPr>
            <w:tcW w:w="1137" w:type="pct"/>
            <w:noWrap/>
            <w:vAlign w:val="center"/>
          </w:tcPr>
          <w:p w14:paraId="123F040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98%/25g</w:t>
            </w:r>
          </w:p>
        </w:tc>
        <w:tc>
          <w:tcPr>
            <w:tcW w:w="398" w:type="pct"/>
            <w:noWrap/>
            <w:vAlign w:val="center"/>
          </w:tcPr>
          <w:p w14:paraId="1A42C2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540D3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5D32DA0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E75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48E8F1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31</w:t>
            </w:r>
          </w:p>
        </w:tc>
        <w:tc>
          <w:tcPr>
            <w:tcW w:w="1767" w:type="pct"/>
            <w:noWrap/>
            <w:vAlign w:val="center"/>
          </w:tcPr>
          <w:p w14:paraId="34789AB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二氯异氰尿酸钠二水合物（J&amp;K）</w:t>
            </w:r>
          </w:p>
        </w:tc>
        <w:tc>
          <w:tcPr>
            <w:tcW w:w="1137" w:type="pct"/>
            <w:noWrap/>
            <w:vAlign w:val="center"/>
          </w:tcPr>
          <w:p w14:paraId="3FA954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98%/50g</w:t>
            </w:r>
          </w:p>
        </w:tc>
        <w:tc>
          <w:tcPr>
            <w:tcW w:w="398" w:type="pct"/>
            <w:noWrap/>
            <w:vAlign w:val="center"/>
          </w:tcPr>
          <w:p w14:paraId="54550E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0F2A1BA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214C428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B92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5A4AC1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32</w:t>
            </w:r>
          </w:p>
        </w:tc>
        <w:tc>
          <w:tcPr>
            <w:tcW w:w="1767" w:type="pct"/>
            <w:noWrap/>
            <w:vAlign w:val="center"/>
          </w:tcPr>
          <w:p w14:paraId="1B3EBD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异烟酸(沪试)</w:t>
            </w:r>
          </w:p>
        </w:tc>
        <w:tc>
          <w:tcPr>
            <w:tcW w:w="1137" w:type="pct"/>
            <w:noWrap/>
            <w:vAlign w:val="center"/>
          </w:tcPr>
          <w:p w14:paraId="34F46A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CP/100g</w:t>
            </w:r>
          </w:p>
        </w:tc>
        <w:tc>
          <w:tcPr>
            <w:tcW w:w="398" w:type="pct"/>
            <w:noWrap/>
            <w:vAlign w:val="center"/>
          </w:tcPr>
          <w:p w14:paraId="33DB623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F4ED7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22F471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E55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499458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33</w:t>
            </w:r>
          </w:p>
        </w:tc>
        <w:tc>
          <w:tcPr>
            <w:tcW w:w="1767" w:type="pct"/>
            <w:noWrap/>
            <w:vAlign w:val="center"/>
          </w:tcPr>
          <w:p w14:paraId="2454D00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硫酸铜（沪试）</w:t>
            </w:r>
          </w:p>
        </w:tc>
        <w:tc>
          <w:tcPr>
            <w:tcW w:w="1137" w:type="pct"/>
            <w:noWrap/>
            <w:vAlign w:val="center"/>
          </w:tcPr>
          <w:p w14:paraId="58B37A8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0B0F89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0CD4C3C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AADDD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D02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8AB066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34</w:t>
            </w:r>
          </w:p>
        </w:tc>
        <w:tc>
          <w:tcPr>
            <w:tcW w:w="1767" w:type="pct"/>
            <w:noWrap/>
            <w:vAlign w:val="center"/>
          </w:tcPr>
          <w:p w14:paraId="458ACCA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磷酸（沪试）</w:t>
            </w:r>
          </w:p>
        </w:tc>
        <w:tc>
          <w:tcPr>
            <w:tcW w:w="1137" w:type="pct"/>
            <w:noWrap/>
            <w:vAlign w:val="center"/>
          </w:tcPr>
          <w:p w14:paraId="0C71D3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AR/500ml</w:t>
            </w:r>
          </w:p>
        </w:tc>
        <w:tc>
          <w:tcPr>
            <w:tcW w:w="398" w:type="pct"/>
            <w:noWrap/>
            <w:vAlign w:val="center"/>
          </w:tcPr>
          <w:p w14:paraId="0AC7406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6D08CB5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323406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36FF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335197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35</w:t>
            </w:r>
          </w:p>
        </w:tc>
        <w:tc>
          <w:tcPr>
            <w:tcW w:w="1767" w:type="pct"/>
            <w:noWrap/>
            <w:vAlign w:val="center"/>
          </w:tcPr>
          <w:p w14:paraId="0826B4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氯胺T（沪试）</w:t>
            </w:r>
          </w:p>
        </w:tc>
        <w:tc>
          <w:tcPr>
            <w:tcW w:w="1137" w:type="pct"/>
            <w:noWrap/>
            <w:vAlign w:val="center"/>
          </w:tcPr>
          <w:p w14:paraId="6C196A6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3FD4128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38EBDB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3217B1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66E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6E9570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36</w:t>
            </w:r>
          </w:p>
        </w:tc>
        <w:tc>
          <w:tcPr>
            <w:tcW w:w="1767" w:type="pct"/>
            <w:noWrap/>
            <w:vAlign w:val="center"/>
          </w:tcPr>
          <w:p w14:paraId="56D2159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柠檬酸三钠，二水/柠檬酸钠(沪试）</w:t>
            </w:r>
          </w:p>
        </w:tc>
        <w:tc>
          <w:tcPr>
            <w:tcW w:w="1137" w:type="pct"/>
            <w:noWrap/>
            <w:vAlign w:val="center"/>
          </w:tcPr>
          <w:p w14:paraId="7CD9CD5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4A671B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EA89DC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F74B52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05E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A2A0F7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37</w:t>
            </w:r>
          </w:p>
        </w:tc>
        <w:tc>
          <w:tcPr>
            <w:tcW w:w="1767" w:type="pct"/>
            <w:noWrap/>
            <w:vAlign w:val="center"/>
          </w:tcPr>
          <w:p w14:paraId="01C3DE5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硫酸亚铁铵(沪试)</w:t>
            </w:r>
          </w:p>
        </w:tc>
        <w:tc>
          <w:tcPr>
            <w:tcW w:w="1137" w:type="pct"/>
            <w:noWrap/>
            <w:vAlign w:val="center"/>
          </w:tcPr>
          <w:p w14:paraId="3E87203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272802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120CC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93AD4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056A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367AB5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38</w:t>
            </w:r>
          </w:p>
        </w:tc>
        <w:tc>
          <w:tcPr>
            <w:tcW w:w="1767" w:type="pct"/>
            <w:noWrap/>
            <w:vAlign w:val="center"/>
          </w:tcPr>
          <w:p w14:paraId="0FE0B4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酒石酸钾钠(沪试)</w:t>
            </w:r>
          </w:p>
        </w:tc>
        <w:tc>
          <w:tcPr>
            <w:tcW w:w="1137" w:type="pct"/>
            <w:noWrap/>
            <w:vAlign w:val="center"/>
          </w:tcPr>
          <w:p w14:paraId="57425B2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1B52332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37BA69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5E8E566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F4B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A352C3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39</w:t>
            </w:r>
          </w:p>
        </w:tc>
        <w:tc>
          <w:tcPr>
            <w:tcW w:w="1767" w:type="pct"/>
            <w:noWrap/>
            <w:vAlign w:val="center"/>
          </w:tcPr>
          <w:p w14:paraId="62A2A6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氢氧化钾容量分析用溶液标准物质（鸿蒙）</w:t>
            </w:r>
          </w:p>
        </w:tc>
        <w:tc>
          <w:tcPr>
            <w:tcW w:w="1137" w:type="pct"/>
            <w:noWrap/>
            <w:vAlign w:val="center"/>
          </w:tcPr>
          <w:p w14:paraId="0DF5D6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0.1mol/L/100ml</w:t>
            </w:r>
          </w:p>
        </w:tc>
        <w:tc>
          <w:tcPr>
            <w:tcW w:w="398" w:type="pct"/>
            <w:noWrap/>
            <w:vAlign w:val="center"/>
          </w:tcPr>
          <w:p w14:paraId="08A877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A69C0B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22C4B70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3C7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8368B6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40</w:t>
            </w:r>
          </w:p>
        </w:tc>
        <w:tc>
          <w:tcPr>
            <w:tcW w:w="1767" w:type="pct"/>
            <w:noWrap/>
            <w:vAlign w:val="center"/>
          </w:tcPr>
          <w:p w14:paraId="21BB76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硫代硫酸钠容量分析用溶液标准物质（计量院）</w:t>
            </w:r>
          </w:p>
        </w:tc>
        <w:tc>
          <w:tcPr>
            <w:tcW w:w="1137" w:type="pct"/>
            <w:noWrap/>
            <w:vAlign w:val="center"/>
          </w:tcPr>
          <w:p w14:paraId="470CC47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0.1003mol/L，20ml</w:t>
            </w:r>
          </w:p>
        </w:tc>
        <w:tc>
          <w:tcPr>
            <w:tcW w:w="398" w:type="pct"/>
            <w:noWrap/>
            <w:vAlign w:val="center"/>
          </w:tcPr>
          <w:p w14:paraId="0B6FDA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664DD80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0EF6CC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0C1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3FAF28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41</w:t>
            </w:r>
          </w:p>
        </w:tc>
        <w:tc>
          <w:tcPr>
            <w:tcW w:w="1767" w:type="pct"/>
            <w:noWrap/>
            <w:vAlign w:val="center"/>
          </w:tcPr>
          <w:p w14:paraId="215D37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硒单元素溶液标准物质（计量院）</w:t>
            </w:r>
          </w:p>
        </w:tc>
        <w:tc>
          <w:tcPr>
            <w:tcW w:w="1137" w:type="pct"/>
            <w:noWrap/>
            <w:vAlign w:val="center"/>
          </w:tcPr>
          <w:p w14:paraId="30B9A8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100μｇ/ml，80ml</w:t>
            </w:r>
          </w:p>
        </w:tc>
        <w:tc>
          <w:tcPr>
            <w:tcW w:w="398" w:type="pct"/>
            <w:noWrap/>
            <w:vAlign w:val="center"/>
          </w:tcPr>
          <w:p w14:paraId="6095B18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5CB287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8C71F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161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12A3E5B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42</w:t>
            </w:r>
          </w:p>
        </w:tc>
        <w:tc>
          <w:tcPr>
            <w:tcW w:w="1767" w:type="pct"/>
            <w:noWrap/>
            <w:vAlign w:val="center"/>
          </w:tcPr>
          <w:p w14:paraId="7E5F1B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高锰酸钾容量分析用标准物质（计量院）</w:t>
            </w:r>
          </w:p>
        </w:tc>
        <w:tc>
          <w:tcPr>
            <w:tcW w:w="1137" w:type="pct"/>
            <w:noWrap/>
            <w:vAlign w:val="center"/>
          </w:tcPr>
          <w:p w14:paraId="706BD5E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0.1mol/L，20ml</w:t>
            </w:r>
          </w:p>
        </w:tc>
        <w:tc>
          <w:tcPr>
            <w:tcW w:w="398" w:type="pct"/>
            <w:noWrap/>
            <w:vAlign w:val="center"/>
          </w:tcPr>
          <w:p w14:paraId="68D9EF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7CA0D9F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5D4B03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5CE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77D1B0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43</w:t>
            </w:r>
          </w:p>
        </w:tc>
        <w:tc>
          <w:tcPr>
            <w:tcW w:w="1767" w:type="pct"/>
            <w:noWrap/>
            <w:vAlign w:val="center"/>
          </w:tcPr>
          <w:p w14:paraId="79B4C4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无菌水样采集袋(含0.4mg硫代硫酸钠)</w:t>
            </w:r>
          </w:p>
        </w:tc>
        <w:tc>
          <w:tcPr>
            <w:tcW w:w="1137" w:type="pct"/>
            <w:noWrap/>
            <w:vAlign w:val="center"/>
          </w:tcPr>
          <w:p w14:paraId="5089FE2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500ml，100个/箱</w:t>
            </w:r>
          </w:p>
        </w:tc>
        <w:tc>
          <w:tcPr>
            <w:tcW w:w="398" w:type="pct"/>
            <w:noWrap/>
            <w:vAlign w:val="center"/>
          </w:tcPr>
          <w:p w14:paraId="2A9608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406" w:type="pct"/>
            <w:noWrap/>
            <w:vAlign w:val="center"/>
          </w:tcPr>
          <w:p w14:paraId="0076AB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7DAC97F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F83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E8CD89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44</w:t>
            </w:r>
          </w:p>
        </w:tc>
        <w:tc>
          <w:tcPr>
            <w:tcW w:w="1767" w:type="pct"/>
            <w:noWrap/>
            <w:vAlign w:val="center"/>
          </w:tcPr>
          <w:p w14:paraId="2E32090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甲醇中三氯甲烷、四氯化碳混合溶液标准物质</w:t>
            </w:r>
          </w:p>
        </w:tc>
        <w:tc>
          <w:tcPr>
            <w:tcW w:w="1137" w:type="pct"/>
            <w:noWrap/>
            <w:vAlign w:val="center"/>
          </w:tcPr>
          <w:p w14:paraId="4FE927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1000μg/mL 2ml</w:t>
            </w:r>
          </w:p>
        </w:tc>
        <w:tc>
          <w:tcPr>
            <w:tcW w:w="398" w:type="pct"/>
            <w:noWrap/>
            <w:vAlign w:val="center"/>
          </w:tcPr>
          <w:p w14:paraId="7CE506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61BB67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637246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BC6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29BE61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45</w:t>
            </w:r>
          </w:p>
        </w:tc>
        <w:tc>
          <w:tcPr>
            <w:tcW w:w="1767" w:type="pct"/>
            <w:noWrap/>
            <w:vAlign w:val="center"/>
          </w:tcPr>
          <w:p w14:paraId="0CBC98B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水中氯酸盐标准溶液（北京鸿蒙）</w:t>
            </w:r>
          </w:p>
        </w:tc>
        <w:tc>
          <w:tcPr>
            <w:tcW w:w="1137" w:type="pct"/>
            <w:noWrap/>
            <w:vAlign w:val="center"/>
          </w:tcPr>
          <w:p w14:paraId="3AED9B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1000ug/ml，2ml</w:t>
            </w:r>
          </w:p>
        </w:tc>
        <w:tc>
          <w:tcPr>
            <w:tcW w:w="398" w:type="pct"/>
            <w:noWrap/>
            <w:vAlign w:val="center"/>
          </w:tcPr>
          <w:p w14:paraId="3E3513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60D994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2E5F6AF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465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270F70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46</w:t>
            </w:r>
          </w:p>
        </w:tc>
        <w:tc>
          <w:tcPr>
            <w:tcW w:w="1767" w:type="pct"/>
            <w:noWrap/>
            <w:vAlign w:val="center"/>
          </w:tcPr>
          <w:p w14:paraId="3B1DD1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六价铬单元素标准物质（北京有色）</w:t>
            </w:r>
          </w:p>
        </w:tc>
        <w:tc>
          <w:tcPr>
            <w:tcW w:w="1137" w:type="pct"/>
            <w:noWrap/>
            <w:vAlign w:val="center"/>
          </w:tcPr>
          <w:p w14:paraId="2D4A87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1000ug/ml，50ml</w:t>
            </w:r>
          </w:p>
        </w:tc>
        <w:tc>
          <w:tcPr>
            <w:tcW w:w="398" w:type="pct"/>
            <w:noWrap/>
            <w:vAlign w:val="center"/>
          </w:tcPr>
          <w:p w14:paraId="0B28E4E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0A9E9DD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34C03E0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35C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EA4947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47</w:t>
            </w:r>
          </w:p>
        </w:tc>
        <w:tc>
          <w:tcPr>
            <w:tcW w:w="1767" w:type="pct"/>
            <w:noWrap/>
            <w:vAlign w:val="center"/>
          </w:tcPr>
          <w:p w14:paraId="0A8B0C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硒单元素标准溶液（北京有色）</w:t>
            </w:r>
          </w:p>
        </w:tc>
        <w:tc>
          <w:tcPr>
            <w:tcW w:w="1137" w:type="pct"/>
            <w:noWrap/>
            <w:vAlign w:val="center"/>
          </w:tcPr>
          <w:p w14:paraId="493361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1000ug/ml，50ml</w:t>
            </w:r>
          </w:p>
        </w:tc>
        <w:tc>
          <w:tcPr>
            <w:tcW w:w="398" w:type="pct"/>
            <w:noWrap/>
            <w:vAlign w:val="center"/>
          </w:tcPr>
          <w:p w14:paraId="357A1C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2A683D5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30F582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32DA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195EB02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48</w:t>
            </w:r>
          </w:p>
        </w:tc>
        <w:tc>
          <w:tcPr>
            <w:tcW w:w="1767" w:type="pct"/>
            <w:noWrap/>
            <w:vAlign w:val="center"/>
          </w:tcPr>
          <w:p w14:paraId="01130A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铝单元素标准溶液（北京有色）</w:t>
            </w:r>
          </w:p>
        </w:tc>
        <w:tc>
          <w:tcPr>
            <w:tcW w:w="1137" w:type="pct"/>
            <w:noWrap/>
            <w:vAlign w:val="center"/>
          </w:tcPr>
          <w:p w14:paraId="01F0BE3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1000ug/ml，50ml</w:t>
            </w:r>
          </w:p>
        </w:tc>
        <w:tc>
          <w:tcPr>
            <w:tcW w:w="398" w:type="pct"/>
            <w:noWrap/>
            <w:vAlign w:val="center"/>
          </w:tcPr>
          <w:p w14:paraId="6657785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6CE2E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58DA887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17C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48F6B1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49</w:t>
            </w:r>
          </w:p>
        </w:tc>
        <w:tc>
          <w:tcPr>
            <w:tcW w:w="1767" w:type="pct"/>
            <w:noWrap/>
            <w:vAlign w:val="center"/>
          </w:tcPr>
          <w:p w14:paraId="7A0267D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氨氮标准溶液（计量院）</w:t>
            </w:r>
          </w:p>
        </w:tc>
        <w:tc>
          <w:tcPr>
            <w:tcW w:w="1137" w:type="pct"/>
            <w:noWrap/>
            <w:vAlign w:val="center"/>
          </w:tcPr>
          <w:p w14:paraId="17F91C6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100mg/L，20ml</w:t>
            </w:r>
          </w:p>
        </w:tc>
        <w:tc>
          <w:tcPr>
            <w:tcW w:w="398" w:type="pct"/>
            <w:noWrap/>
            <w:vAlign w:val="center"/>
          </w:tcPr>
          <w:p w14:paraId="3272EB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54AFA5D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2673E7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BE9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A184C7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50</w:t>
            </w:r>
          </w:p>
        </w:tc>
        <w:tc>
          <w:tcPr>
            <w:tcW w:w="1767" w:type="pct"/>
            <w:noWrap/>
            <w:vAlign w:val="center"/>
          </w:tcPr>
          <w:p w14:paraId="1B2421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硝酸盐氮溶液标准物质（计量院）</w:t>
            </w:r>
          </w:p>
        </w:tc>
        <w:tc>
          <w:tcPr>
            <w:tcW w:w="1137" w:type="pct"/>
            <w:noWrap/>
            <w:vAlign w:val="center"/>
          </w:tcPr>
          <w:p w14:paraId="4DF3282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1000mg/l/20ml</w:t>
            </w:r>
          </w:p>
        </w:tc>
        <w:tc>
          <w:tcPr>
            <w:tcW w:w="398" w:type="pct"/>
            <w:noWrap/>
            <w:vAlign w:val="center"/>
          </w:tcPr>
          <w:p w14:paraId="045C31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54AF00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754B0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14B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6BB606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51</w:t>
            </w:r>
          </w:p>
        </w:tc>
        <w:tc>
          <w:tcPr>
            <w:tcW w:w="1767" w:type="pct"/>
            <w:noWrap/>
            <w:vAlign w:val="center"/>
          </w:tcPr>
          <w:p w14:paraId="665C61C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水中硫酸根成分分析标准物质（计量院）</w:t>
            </w:r>
          </w:p>
        </w:tc>
        <w:tc>
          <w:tcPr>
            <w:tcW w:w="1137" w:type="pct"/>
            <w:noWrap/>
            <w:vAlign w:val="center"/>
          </w:tcPr>
          <w:p w14:paraId="3541DF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07E10B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69B47E5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420243C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37E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14C665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52</w:t>
            </w:r>
          </w:p>
        </w:tc>
        <w:tc>
          <w:tcPr>
            <w:tcW w:w="1767" w:type="pct"/>
            <w:noWrap/>
            <w:vAlign w:val="center"/>
          </w:tcPr>
          <w:p w14:paraId="0DD95E7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砷单元素标准溶液（计量院）</w:t>
            </w:r>
          </w:p>
        </w:tc>
        <w:tc>
          <w:tcPr>
            <w:tcW w:w="1137" w:type="pct"/>
            <w:noWrap/>
            <w:vAlign w:val="center"/>
          </w:tcPr>
          <w:p w14:paraId="4625CA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325075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3FFA2F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709245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BBDB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07E943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53</w:t>
            </w:r>
          </w:p>
        </w:tc>
        <w:tc>
          <w:tcPr>
            <w:tcW w:w="1767" w:type="pct"/>
            <w:noWrap/>
            <w:vAlign w:val="center"/>
          </w:tcPr>
          <w:p w14:paraId="344544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汞单元素标准溶液（计量院）</w:t>
            </w:r>
          </w:p>
        </w:tc>
        <w:tc>
          <w:tcPr>
            <w:tcW w:w="1137" w:type="pct"/>
            <w:noWrap/>
            <w:vAlign w:val="center"/>
          </w:tcPr>
          <w:p w14:paraId="4CD5D6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455654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CAE3D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75DDC6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EA3E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1B85EA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54</w:t>
            </w:r>
          </w:p>
        </w:tc>
        <w:tc>
          <w:tcPr>
            <w:tcW w:w="1767" w:type="pct"/>
            <w:noWrap/>
            <w:vAlign w:val="center"/>
          </w:tcPr>
          <w:p w14:paraId="1A7665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镉单元素标准溶液（计量院）</w:t>
            </w:r>
          </w:p>
        </w:tc>
        <w:tc>
          <w:tcPr>
            <w:tcW w:w="1137" w:type="pct"/>
            <w:noWrap/>
            <w:vAlign w:val="center"/>
          </w:tcPr>
          <w:p w14:paraId="650EFAA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4DCA901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032903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35F5715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845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CE80F5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55</w:t>
            </w:r>
          </w:p>
        </w:tc>
        <w:tc>
          <w:tcPr>
            <w:tcW w:w="1767" w:type="pct"/>
            <w:noWrap/>
            <w:vAlign w:val="center"/>
          </w:tcPr>
          <w:p w14:paraId="65CD2D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铅单元素标准溶液（计量院）</w:t>
            </w:r>
          </w:p>
        </w:tc>
        <w:tc>
          <w:tcPr>
            <w:tcW w:w="1137" w:type="pct"/>
            <w:noWrap/>
            <w:vAlign w:val="center"/>
          </w:tcPr>
          <w:p w14:paraId="62911D6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08EE1A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0FBA9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A0EBEE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7EF9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418CD0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56</w:t>
            </w:r>
          </w:p>
        </w:tc>
        <w:tc>
          <w:tcPr>
            <w:tcW w:w="1767" w:type="pct"/>
            <w:noWrap/>
            <w:vAlign w:val="center"/>
          </w:tcPr>
          <w:p w14:paraId="55AFD9A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锌单元素标准溶液（计量院）</w:t>
            </w:r>
          </w:p>
        </w:tc>
        <w:tc>
          <w:tcPr>
            <w:tcW w:w="1137" w:type="pct"/>
            <w:noWrap/>
            <w:vAlign w:val="center"/>
          </w:tcPr>
          <w:p w14:paraId="4CF68F9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3D94B9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55F190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5FB065D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669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DD967B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57</w:t>
            </w:r>
          </w:p>
        </w:tc>
        <w:tc>
          <w:tcPr>
            <w:tcW w:w="1767" w:type="pct"/>
            <w:noWrap/>
            <w:vAlign w:val="center"/>
          </w:tcPr>
          <w:p w14:paraId="3A100B5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铜单元素标准溶液（计量院）</w:t>
            </w:r>
          </w:p>
        </w:tc>
        <w:tc>
          <w:tcPr>
            <w:tcW w:w="1137" w:type="pct"/>
            <w:noWrap/>
            <w:vAlign w:val="center"/>
          </w:tcPr>
          <w:p w14:paraId="616855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7595A45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BB3EB2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5A836F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B957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80C999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58</w:t>
            </w:r>
          </w:p>
        </w:tc>
        <w:tc>
          <w:tcPr>
            <w:tcW w:w="1767" w:type="pct"/>
            <w:noWrap/>
            <w:vAlign w:val="center"/>
          </w:tcPr>
          <w:p w14:paraId="2D024DA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锰单元素标准溶液（计量院）</w:t>
            </w:r>
          </w:p>
        </w:tc>
        <w:tc>
          <w:tcPr>
            <w:tcW w:w="1137" w:type="pct"/>
            <w:noWrap/>
            <w:vAlign w:val="center"/>
          </w:tcPr>
          <w:p w14:paraId="719059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5C8F81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C23ADB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663A2F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F05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D17A97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59</w:t>
            </w:r>
          </w:p>
        </w:tc>
        <w:tc>
          <w:tcPr>
            <w:tcW w:w="1767" w:type="pct"/>
            <w:noWrap/>
            <w:vAlign w:val="center"/>
          </w:tcPr>
          <w:p w14:paraId="32F82D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铁单元素标准溶液（计量院）</w:t>
            </w:r>
          </w:p>
        </w:tc>
        <w:tc>
          <w:tcPr>
            <w:tcW w:w="1137" w:type="pct"/>
            <w:noWrap/>
            <w:vAlign w:val="center"/>
          </w:tcPr>
          <w:p w14:paraId="70AFD84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67EB99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33975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73BEAC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491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C091BA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60</w:t>
            </w:r>
          </w:p>
        </w:tc>
        <w:tc>
          <w:tcPr>
            <w:tcW w:w="1767" w:type="pct"/>
            <w:noWrap/>
            <w:vAlign w:val="center"/>
          </w:tcPr>
          <w:p w14:paraId="772895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亚硝酸盐氮标准样品（环保局）</w:t>
            </w:r>
          </w:p>
        </w:tc>
        <w:tc>
          <w:tcPr>
            <w:tcW w:w="1137" w:type="pct"/>
            <w:noWrap/>
            <w:vAlign w:val="center"/>
          </w:tcPr>
          <w:p w14:paraId="709F21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20ml</w:t>
            </w:r>
          </w:p>
        </w:tc>
        <w:tc>
          <w:tcPr>
            <w:tcW w:w="398" w:type="pct"/>
            <w:noWrap/>
            <w:vAlign w:val="center"/>
          </w:tcPr>
          <w:p w14:paraId="508C726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50E59C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4AFCAA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F946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1CB9313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61</w:t>
            </w:r>
          </w:p>
        </w:tc>
        <w:tc>
          <w:tcPr>
            <w:tcW w:w="1767" w:type="pct"/>
            <w:noWrap/>
            <w:vAlign w:val="center"/>
          </w:tcPr>
          <w:p w14:paraId="05C95D9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水中亚硝酸盐氮成分分析标准物质（计量院）</w:t>
            </w:r>
          </w:p>
        </w:tc>
        <w:tc>
          <w:tcPr>
            <w:tcW w:w="1137" w:type="pct"/>
            <w:noWrap/>
            <w:vAlign w:val="center"/>
          </w:tcPr>
          <w:p w14:paraId="374C1E4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100mg/L,20ml</w:t>
            </w:r>
          </w:p>
        </w:tc>
        <w:tc>
          <w:tcPr>
            <w:tcW w:w="398" w:type="pct"/>
            <w:noWrap/>
            <w:vAlign w:val="center"/>
          </w:tcPr>
          <w:p w14:paraId="104A3DA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80F3C9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5471732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9228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EB97E4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62</w:t>
            </w:r>
          </w:p>
        </w:tc>
        <w:tc>
          <w:tcPr>
            <w:tcW w:w="1767" w:type="pct"/>
            <w:noWrap/>
            <w:vAlign w:val="center"/>
          </w:tcPr>
          <w:p w14:paraId="2BD677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1-萘乙二胺二盐酸盐（盐酸萘乙二胺）（沪试）</w:t>
            </w:r>
          </w:p>
        </w:tc>
        <w:tc>
          <w:tcPr>
            <w:tcW w:w="1137" w:type="pct"/>
            <w:noWrap/>
            <w:vAlign w:val="center"/>
          </w:tcPr>
          <w:p w14:paraId="474E10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AR/10g</w:t>
            </w:r>
          </w:p>
        </w:tc>
        <w:tc>
          <w:tcPr>
            <w:tcW w:w="398" w:type="pct"/>
            <w:noWrap/>
            <w:vAlign w:val="center"/>
          </w:tcPr>
          <w:p w14:paraId="76E0C0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0E2738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34B974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221C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534171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63</w:t>
            </w:r>
          </w:p>
        </w:tc>
        <w:tc>
          <w:tcPr>
            <w:tcW w:w="1767" w:type="pct"/>
            <w:noWrap/>
            <w:vAlign w:val="center"/>
          </w:tcPr>
          <w:p w14:paraId="438870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4-氨基苯磺酸（对氨基苯磺酸）（沪试）</w:t>
            </w:r>
          </w:p>
        </w:tc>
        <w:tc>
          <w:tcPr>
            <w:tcW w:w="1137" w:type="pct"/>
            <w:noWrap/>
            <w:vAlign w:val="center"/>
          </w:tcPr>
          <w:p w14:paraId="33EA0A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AR/100g</w:t>
            </w:r>
          </w:p>
        </w:tc>
        <w:tc>
          <w:tcPr>
            <w:tcW w:w="398" w:type="pct"/>
            <w:noWrap/>
            <w:vAlign w:val="center"/>
          </w:tcPr>
          <w:p w14:paraId="0E7CB5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CC9A8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35D5047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DF01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D2C504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64</w:t>
            </w:r>
          </w:p>
        </w:tc>
        <w:tc>
          <w:tcPr>
            <w:tcW w:w="1767" w:type="pct"/>
            <w:noWrap/>
            <w:vAlign w:val="center"/>
          </w:tcPr>
          <w:p w14:paraId="2BD6643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冰乙酸（沪试）</w:t>
            </w:r>
          </w:p>
        </w:tc>
        <w:tc>
          <w:tcPr>
            <w:tcW w:w="1137" w:type="pct"/>
            <w:noWrap/>
            <w:vAlign w:val="center"/>
          </w:tcPr>
          <w:p w14:paraId="03272F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GR/500ml</w:t>
            </w:r>
          </w:p>
        </w:tc>
        <w:tc>
          <w:tcPr>
            <w:tcW w:w="398" w:type="pct"/>
            <w:noWrap/>
            <w:vAlign w:val="center"/>
          </w:tcPr>
          <w:p w14:paraId="04840F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CF716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50C616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9EA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0CF070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65</w:t>
            </w:r>
          </w:p>
        </w:tc>
        <w:tc>
          <w:tcPr>
            <w:tcW w:w="1767" w:type="pct"/>
            <w:noWrap/>
            <w:vAlign w:val="center"/>
          </w:tcPr>
          <w:p w14:paraId="2FC7DB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一次性塑料采样板/无菌规格板（比克曼）</w:t>
            </w:r>
          </w:p>
        </w:tc>
        <w:tc>
          <w:tcPr>
            <w:tcW w:w="1137" w:type="pct"/>
            <w:noWrap/>
            <w:vAlign w:val="center"/>
          </w:tcPr>
          <w:p w14:paraId="48B7AF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5*5cm   1个/袋 100袋/盒</w:t>
            </w:r>
          </w:p>
        </w:tc>
        <w:tc>
          <w:tcPr>
            <w:tcW w:w="398" w:type="pct"/>
            <w:noWrap/>
            <w:vAlign w:val="center"/>
          </w:tcPr>
          <w:p w14:paraId="4EEBC1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1AF569E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07706B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9C5C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3FD98E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66</w:t>
            </w:r>
          </w:p>
        </w:tc>
        <w:tc>
          <w:tcPr>
            <w:tcW w:w="1767" w:type="pct"/>
            <w:noWrap/>
            <w:vAlign w:val="center"/>
          </w:tcPr>
          <w:p w14:paraId="515636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水中亚氯酸盐标样（北京鸿蒙）</w:t>
            </w:r>
          </w:p>
        </w:tc>
        <w:tc>
          <w:tcPr>
            <w:tcW w:w="1137" w:type="pct"/>
            <w:noWrap/>
            <w:vAlign w:val="center"/>
          </w:tcPr>
          <w:p w14:paraId="4869BBB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20ml</w:t>
            </w:r>
          </w:p>
        </w:tc>
        <w:tc>
          <w:tcPr>
            <w:tcW w:w="398" w:type="pct"/>
            <w:noWrap/>
            <w:vAlign w:val="center"/>
          </w:tcPr>
          <w:p w14:paraId="0417B8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DCC5E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2896C7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296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566514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67</w:t>
            </w:r>
          </w:p>
        </w:tc>
        <w:tc>
          <w:tcPr>
            <w:tcW w:w="1767" w:type="pct"/>
            <w:noWrap/>
            <w:vAlign w:val="center"/>
          </w:tcPr>
          <w:p w14:paraId="431F7A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水中三氯乙酸标样（鸿蒙）</w:t>
            </w:r>
          </w:p>
        </w:tc>
        <w:tc>
          <w:tcPr>
            <w:tcW w:w="1137" w:type="pct"/>
            <w:noWrap/>
            <w:vAlign w:val="center"/>
          </w:tcPr>
          <w:p w14:paraId="363F60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2ml</w:t>
            </w:r>
          </w:p>
        </w:tc>
        <w:tc>
          <w:tcPr>
            <w:tcW w:w="398" w:type="pct"/>
            <w:noWrap/>
            <w:vAlign w:val="center"/>
          </w:tcPr>
          <w:p w14:paraId="4AF7422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22714D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0B1217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FAA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BEC325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68</w:t>
            </w:r>
          </w:p>
        </w:tc>
        <w:tc>
          <w:tcPr>
            <w:tcW w:w="1767" w:type="pct"/>
            <w:noWrap/>
            <w:vAlign w:val="center"/>
          </w:tcPr>
          <w:p w14:paraId="14F46A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水中三氯乙酸（鸿蒙）</w:t>
            </w:r>
          </w:p>
        </w:tc>
        <w:tc>
          <w:tcPr>
            <w:tcW w:w="1137" w:type="pct"/>
            <w:noWrap/>
            <w:vAlign w:val="center"/>
          </w:tcPr>
          <w:p w14:paraId="7AC773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1000μg/mL，2ml</w:t>
            </w:r>
          </w:p>
        </w:tc>
        <w:tc>
          <w:tcPr>
            <w:tcW w:w="398" w:type="pct"/>
            <w:noWrap/>
            <w:vAlign w:val="center"/>
          </w:tcPr>
          <w:p w14:paraId="7DE628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7B62E7D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3E617F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04D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218124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69</w:t>
            </w:r>
          </w:p>
        </w:tc>
        <w:tc>
          <w:tcPr>
            <w:tcW w:w="1767" w:type="pct"/>
            <w:noWrap/>
            <w:vAlign w:val="center"/>
          </w:tcPr>
          <w:p w14:paraId="33CD8A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水中二氯乙酸标样（鸿蒙）</w:t>
            </w:r>
          </w:p>
        </w:tc>
        <w:tc>
          <w:tcPr>
            <w:tcW w:w="1137" w:type="pct"/>
            <w:noWrap/>
            <w:vAlign w:val="center"/>
          </w:tcPr>
          <w:p w14:paraId="3FC5F5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2ml</w:t>
            </w:r>
          </w:p>
        </w:tc>
        <w:tc>
          <w:tcPr>
            <w:tcW w:w="398" w:type="pct"/>
            <w:noWrap/>
            <w:vAlign w:val="center"/>
          </w:tcPr>
          <w:p w14:paraId="0FE88E0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18A9C5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D7517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486A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B64C73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70</w:t>
            </w:r>
          </w:p>
        </w:tc>
        <w:tc>
          <w:tcPr>
            <w:tcW w:w="1767" w:type="pct"/>
            <w:noWrap/>
            <w:vAlign w:val="center"/>
          </w:tcPr>
          <w:p w14:paraId="7DEB2CF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水中二氯乙酸标准溶液（鸿蒙）</w:t>
            </w:r>
          </w:p>
        </w:tc>
        <w:tc>
          <w:tcPr>
            <w:tcW w:w="1137" w:type="pct"/>
            <w:noWrap/>
            <w:vAlign w:val="center"/>
          </w:tcPr>
          <w:p w14:paraId="1706A5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1000μg/mL，2ml</w:t>
            </w:r>
          </w:p>
        </w:tc>
        <w:tc>
          <w:tcPr>
            <w:tcW w:w="398" w:type="pct"/>
            <w:noWrap/>
            <w:vAlign w:val="center"/>
          </w:tcPr>
          <w:p w14:paraId="6A80E1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1E2FCF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1D3E0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262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5DBEBD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71</w:t>
            </w:r>
          </w:p>
        </w:tc>
        <w:tc>
          <w:tcPr>
            <w:tcW w:w="1767" w:type="pct"/>
            <w:noWrap/>
            <w:vAlign w:val="center"/>
          </w:tcPr>
          <w:p w14:paraId="29F58B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甲醇中三溴甲烷质控样（鸿蒙）</w:t>
            </w:r>
          </w:p>
        </w:tc>
        <w:tc>
          <w:tcPr>
            <w:tcW w:w="1137" w:type="pct"/>
            <w:noWrap/>
            <w:vAlign w:val="center"/>
          </w:tcPr>
          <w:p w14:paraId="6F3D09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2ml</w:t>
            </w:r>
          </w:p>
        </w:tc>
        <w:tc>
          <w:tcPr>
            <w:tcW w:w="398" w:type="pct"/>
            <w:noWrap/>
            <w:vAlign w:val="center"/>
          </w:tcPr>
          <w:p w14:paraId="750BBA6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3F33DD4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0238470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0B8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64D369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72</w:t>
            </w:r>
          </w:p>
        </w:tc>
        <w:tc>
          <w:tcPr>
            <w:tcW w:w="1767" w:type="pct"/>
            <w:noWrap/>
            <w:vAlign w:val="center"/>
          </w:tcPr>
          <w:p w14:paraId="28A093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甲醇中三溴甲烷溶液标准物质（计量院）</w:t>
            </w:r>
          </w:p>
        </w:tc>
        <w:tc>
          <w:tcPr>
            <w:tcW w:w="1137" w:type="pct"/>
            <w:noWrap/>
            <w:vAlign w:val="center"/>
          </w:tcPr>
          <w:p w14:paraId="6E9C721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1.05mg/mL，2ml</w:t>
            </w:r>
          </w:p>
        </w:tc>
        <w:tc>
          <w:tcPr>
            <w:tcW w:w="398" w:type="pct"/>
            <w:noWrap/>
            <w:vAlign w:val="center"/>
          </w:tcPr>
          <w:p w14:paraId="2C3A367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3A69DE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3A1F7E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167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24BC9E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73</w:t>
            </w:r>
          </w:p>
        </w:tc>
        <w:tc>
          <w:tcPr>
            <w:tcW w:w="1767" w:type="pct"/>
            <w:noWrap/>
            <w:vAlign w:val="center"/>
          </w:tcPr>
          <w:p w14:paraId="79639D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甲醇中一溴二氯甲烷标样（鸿蒙）</w:t>
            </w:r>
          </w:p>
        </w:tc>
        <w:tc>
          <w:tcPr>
            <w:tcW w:w="1137" w:type="pct"/>
            <w:noWrap/>
            <w:vAlign w:val="center"/>
          </w:tcPr>
          <w:p w14:paraId="3B92029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2ml</w:t>
            </w:r>
          </w:p>
        </w:tc>
        <w:tc>
          <w:tcPr>
            <w:tcW w:w="398" w:type="pct"/>
            <w:noWrap/>
            <w:vAlign w:val="center"/>
          </w:tcPr>
          <w:p w14:paraId="796F85D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765CBAE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34ADFC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CF6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05070B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74</w:t>
            </w:r>
          </w:p>
        </w:tc>
        <w:tc>
          <w:tcPr>
            <w:tcW w:w="1767" w:type="pct"/>
            <w:noWrap/>
            <w:vAlign w:val="center"/>
          </w:tcPr>
          <w:p w14:paraId="2162DC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甲醇中一溴二氯甲烷溶液标准物质（计量院）</w:t>
            </w:r>
          </w:p>
        </w:tc>
        <w:tc>
          <w:tcPr>
            <w:tcW w:w="1137" w:type="pct"/>
            <w:noWrap/>
            <w:vAlign w:val="center"/>
          </w:tcPr>
          <w:p w14:paraId="753653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1.01mg/mL  2ml</w:t>
            </w:r>
          </w:p>
        </w:tc>
        <w:tc>
          <w:tcPr>
            <w:tcW w:w="398" w:type="pct"/>
            <w:noWrap/>
            <w:vAlign w:val="center"/>
          </w:tcPr>
          <w:p w14:paraId="4F6E471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7C4AF5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4D54B83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FEA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DFD8E4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75</w:t>
            </w:r>
          </w:p>
        </w:tc>
        <w:tc>
          <w:tcPr>
            <w:tcW w:w="1767" w:type="pct"/>
            <w:noWrap/>
            <w:vAlign w:val="center"/>
          </w:tcPr>
          <w:p w14:paraId="5C10D5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甲醇中二溴一氯甲烷标样（鸿蒙）</w:t>
            </w:r>
          </w:p>
        </w:tc>
        <w:tc>
          <w:tcPr>
            <w:tcW w:w="1137" w:type="pct"/>
            <w:noWrap/>
            <w:vAlign w:val="center"/>
          </w:tcPr>
          <w:p w14:paraId="5D17DA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2ml</w:t>
            </w:r>
          </w:p>
        </w:tc>
        <w:tc>
          <w:tcPr>
            <w:tcW w:w="398" w:type="pct"/>
            <w:noWrap/>
            <w:vAlign w:val="center"/>
          </w:tcPr>
          <w:p w14:paraId="1E1B26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208D8C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7DF808D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8F6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35109F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76</w:t>
            </w:r>
          </w:p>
        </w:tc>
        <w:tc>
          <w:tcPr>
            <w:tcW w:w="1767" w:type="pct"/>
            <w:noWrap/>
            <w:vAlign w:val="center"/>
          </w:tcPr>
          <w:p w14:paraId="027DD5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甲醇中二溴一氯甲烷溶液标准物质（计量院）</w:t>
            </w:r>
          </w:p>
        </w:tc>
        <w:tc>
          <w:tcPr>
            <w:tcW w:w="1137" w:type="pct"/>
            <w:noWrap/>
            <w:vAlign w:val="center"/>
          </w:tcPr>
          <w:p w14:paraId="288F5AA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1.03mg/ml，2ml</w:t>
            </w:r>
          </w:p>
        </w:tc>
        <w:tc>
          <w:tcPr>
            <w:tcW w:w="398" w:type="pct"/>
            <w:noWrap/>
            <w:vAlign w:val="center"/>
          </w:tcPr>
          <w:p w14:paraId="1B8260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E958FB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28866F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8A0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1E1578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77</w:t>
            </w:r>
          </w:p>
        </w:tc>
        <w:tc>
          <w:tcPr>
            <w:tcW w:w="1767" w:type="pct"/>
            <w:noWrap/>
            <w:vAlign w:val="center"/>
          </w:tcPr>
          <w:p w14:paraId="220FF4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水中氯酸盐标样（北京鸿蒙）</w:t>
            </w:r>
          </w:p>
        </w:tc>
        <w:tc>
          <w:tcPr>
            <w:tcW w:w="1137" w:type="pct"/>
            <w:noWrap/>
            <w:vAlign w:val="center"/>
          </w:tcPr>
          <w:p w14:paraId="267727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20ml</w:t>
            </w:r>
          </w:p>
        </w:tc>
        <w:tc>
          <w:tcPr>
            <w:tcW w:w="398" w:type="pct"/>
            <w:noWrap/>
            <w:vAlign w:val="center"/>
          </w:tcPr>
          <w:p w14:paraId="61EBA8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54790D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77AD45F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A9B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EFE2D4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78</w:t>
            </w:r>
          </w:p>
        </w:tc>
        <w:tc>
          <w:tcPr>
            <w:tcW w:w="1767" w:type="pct"/>
            <w:noWrap/>
            <w:vAlign w:val="center"/>
          </w:tcPr>
          <w:p w14:paraId="2D9CBC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PH缓冲剂（虹北）</w:t>
            </w:r>
          </w:p>
        </w:tc>
        <w:tc>
          <w:tcPr>
            <w:tcW w:w="1137" w:type="pct"/>
            <w:noWrap/>
            <w:vAlign w:val="center"/>
          </w:tcPr>
          <w:p w14:paraId="20C8638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PH4、PH6.86、PH9.18</w:t>
            </w:r>
          </w:p>
        </w:tc>
        <w:tc>
          <w:tcPr>
            <w:tcW w:w="398" w:type="pct"/>
            <w:noWrap/>
            <w:vAlign w:val="center"/>
          </w:tcPr>
          <w:p w14:paraId="7FDC07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406" w:type="pct"/>
            <w:noWrap/>
            <w:vAlign w:val="center"/>
          </w:tcPr>
          <w:p w14:paraId="4C2A745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7A78B9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C18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BB6DD9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79</w:t>
            </w:r>
          </w:p>
        </w:tc>
        <w:tc>
          <w:tcPr>
            <w:tcW w:w="1767" w:type="pct"/>
            <w:noWrap/>
            <w:vAlign w:val="center"/>
          </w:tcPr>
          <w:p w14:paraId="3363AA2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砷标准样品（环保局）</w:t>
            </w:r>
          </w:p>
        </w:tc>
        <w:tc>
          <w:tcPr>
            <w:tcW w:w="1137" w:type="pct"/>
            <w:noWrap/>
            <w:vAlign w:val="center"/>
          </w:tcPr>
          <w:p w14:paraId="2D0F79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20ml</w:t>
            </w:r>
          </w:p>
        </w:tc>
        <w:tc>
          <w:tcPr>
            <w:tcW w:w="398" w:type="pct"/>
            <w:noWrap/>
            <w:vAlign w:val="center"/>
          </w:tcPr>
          <w:p w14:paraId="37E5F9B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6A9F12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4DB3D89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0B3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17AE44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80</w:t>
            </w:r>
          </w:p>
        </w:tc>
        <w:tc>
          <w:tcPr>
            <w:tcW w:w="1767" w:type="pct"/>
            <w:noWrap/>
            <w:vAlign w:val="center"/>
          </w:tcPr>
          <w:p w14:paraId="449EDB6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水中氟标准样品（环保局）</w:t>
            </w:r>
          </w:p>
        </w:tc>
        <w:tc>
          <w:tcPr>
            <w:tcW w:w="1137" w:type="pct"/>
            <w:noWrap/>
            <w:vAlign w:val="center"/>
          </w:tcPr>
          <w:p w14:paraId="668938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20ml</w:t>
            </w:r>
          </w:p>
        </w:tc>
        <w:tc>
          <w:tcPr>
            <w:tcW w:w="398" w:type="pct"/>
            <w:noWrap/>
            <w:vAlign w:val="center"/>
          </w:tcPr>
          <w:p w14:paraId="32274EB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02C1243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7337170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18B6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1128D4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81</w:t>
            </w:r>
          </w:p>
        </w:tc>
        <w:tc>
          <w:tcPr>
            <w:tcW w:w="1767" w:type="pct"/>
            <w:noWrap/>
            <w:vAlign w:val="center"/>
          </w:tcPr>
          <w:p w14:paraId="616D233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六价铬标准样品（环保局）</w:t>
            </w:r>
          </w:p>
        </w:tc>
        <w:tc>
          <w:tcPr>
            <w:tcW w:w="1137" w:type="pct"/>
            <w:noWrap/>
            <w:vAlign w:val="center"/>
          </w:tcPr>
          <w:p w14:paraId="1641DCB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20ml</w:t>
            </w:r>
          </w:p>
        </w:tc>
        <w:tc>
          <w:tcPr>
            <w:tcW w:w="398" w:type="pct"/>
            <w:noWrap/>
            <w:vAlign w:val="center"/>
          </w:tcPr>
          <w:p w14:paraId="2E9AF8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547FE7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78C2E6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CF4B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846019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82</w:t>
            </w:r>
          </w:p>
        </w:tc>
        <w:tc>
          <w:tcPr>
            <w:tcW w:w="1767" w:type="pct"/>
            <w:noWrap/>
            <w:vAlign w:val="center"/>
          </w:tcPr>
          <w:p w14:paraId="0F1B07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1,5-二苯基碳酰二肼（沪试）</w:t>
            </w:r>
          </w:p>
        </w:tc>
        <w:tc>
          <w:tcPr>
            <w:tcW w:w="1137" w:type="pct"/>
            <w:noWrap/>
            <w:vAlign w:val="center"/>
          </w:tcPr>
          <w:p w14:paraId="3B78AA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AR/25g</w:t>
            </w:r>
          </w:p>
        </w:tc>
        <w:tc>
          <w:tcPr>
            <w:tcW w:w="398" w:type="pct"/>
            <w:noWrap/>
            <w:vAlign w:val="center"/>
          </w:tcPr>
          <w:p w14:paraId="1E97E00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50160F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5AF7E0A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DB2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BA48E8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83</w:t>
            </w:r>
          </w:p>
        </w:tc>
        <w:tc>
          <w:tcPr>
            <w:tcW w:w="1767" w:type="pct"/>
            <w:noWrap/>
            <w:vAlign w:val="center"/>
          </w:tcPr>
          <w:p w14:paraId="5A80A29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水中亚硝酸盐标准样品（鸿蒙）</w:t>
            </w:r>
          </w:p>
        </w:tc>
        <w:tc>
          <w:tcPr>
            <w:tcW w:w="1137" w:type="pct"/>
            <w:noWrap/>
            <w:vAlign w:val="center"/>
          </w:tcPr>
          <w:p w14:paraId="17ED75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20ml</w:t>
            </w:r>
          </w:p>
        </w:tc>
        <w:tc>
          <w:tcPr>
            <w:tcW w:w="398" w:type="pct"/>
            <w:noWrap/>
            <w:vAlign w:val="center"/>
          </w:tcPr>
          <w:p w14:paraId="67943C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09E2848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3E95898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B2E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9C5E6E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84</w:t>
            </w:r>
          </w:p>
        </w:tc>
        <w:tc>
          <w:tcPr>
            <w:tcW w:w="1767" w:type="pct"/>
            <w:noWrap/>
            <w:vAlign w:val="center"/>
          </w:tcPr>
          <w:p w14:paraId="3305CF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亚硝酸盐溶液标准物质（鸿蒙）</w:t>
            </w:r>
          </w:p>
        </w:tc>
        <w:tc>
          <w:tcPr>
            <w:tcW w:w="1137" w:type="pct"/>
            <w:noWrap/>
            <w:vAlign w:val="center"/>
          </w:tcPr>
          <w:p w14:paraId="15C44BB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1000ug/ml，20ml</w:t>
            </w:r>
          </w:p>
        </w:tc>
        <w:tc>
          <w:tcPr>
            <w:tcW w:w="398" w:type="pct"/>
            <w:noWrap/>
            <w:vAlign w:val="center"/>
          </w:tcPr>
          <w:p w14:paraId="6E1A25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7164EE8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5631283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7F6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CC13B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85</w:t>
            </w:r>
          </w:p>
        </w:tc>
        <w:tc>
          <w:tcPr>
            <w:tcW w:w="1767" w:type="pct"/>
            <w:noWrap/>
            <w:vAlign w:val="center"/>
          </w:tcPr>
          <w:p w14:paraId="29E5CB8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氯化钠（沪试）</w:t>
            </w:r>
          </w:p>
        </w:tc>
        <w:tc>
          <w:tcPr>
            <w:tcW w:w="1137" w:type="pct"/>
            <w:noWrap/>
            <w:vAlign w:val="center"/>
          </w:tcPr>
          <w:p w14:paraId="4B344FF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AR/500g</w:t>
            </w:r>
          </w:p>
        </w:tc>
        <w:tc>
          <w:tcPr>
            <w:tcW w:w="398" w:type="pct"/>
            <w:noWrap/>
            <w:vAlign w:val="center"/>
          </w:tcPr>
          <w:p w14:paraId="121E20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6C95EA3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872DF5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16E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048874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86</w:t>
            </w:r>
          </w:p>
        </w:tc>
        <w:tc>
          <w:tcPr>
            <w:tcW w:w="1767" w:type="pct"/>
            <w:noWrap/>
            <w:vAlign w:val="center"/>
          </w:tcPr>
          <w:p w14:paraId="3ACF193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100ml容量瓶</w:t>
            </w:r>
          </w:p>
        </w:tc>
        <w:tc>
          <w:tcPr>
            <w:tcW w:w="1137" w:type="pct"/>
            <w:noWrap/>
            <w:vAlign w:val="center"/>
          </w:tcPr>
          <w:p w14:paraId="5D505A0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白色30和棕色20个</w:t>
            </w:r>
          </w:p>
        </w:tc>
        <w:tc>
          <w:tcPr>
            <w:tcW w:w="398" w:type="pct"/>
            <w:noWrap/>
            <w:vAlign w:val="center"/>
          </w:tcPr>
          <w:p w14:paraId="5165CD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406" w:type="pct"/>
            <w:noWrap/>
            <w:vAlign w:val="center"/>
          </w:tcPr>
          <w:p w14:paraId="32B1617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830" w:type="pct"/>
            <w:noWrap/>
            <w:vAlign w:val="center"/>
          </w:tcPr>
          <w:p w14:paraId="38F6F5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ADD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FE73BB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87</w:t>
            </w:r>
          </w:p>
        </w:tc>
        <w:tc>
          <w:tcPr>
            <w:tcW w:w="1767" w:type="pct"/>
            <w:noWrap/>
            <w:vAlign w:val="center"/>
          </w:tcPr>
          <w:p w14:paraId="74CE2C2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一次性移液器吸头5ml,300支/包（艾本德枪用）</w:t>
            </w:r>
          </w:p>
        </w:tc>
        <w:tc>
          <w:tcPr>
            <w:tcW w:w="1137" w:type="pct"/>
            <w:noWrap/>
            <w:vAlign w:val="center"/>
          </w:tcPr>
          <w:p w14:paraId="31687E1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5包x100个吸头，</w:t>
            </w:r>
          </w:p>
        </w:tc>
        <w:tc>
          <w:tcPr>
            <w:tcW w:w="398" w:type="pct"/>
            <w:noWrap/>
            <w:vAlign w:val="center"/>
          </w:tcPr>
          <w:p w14:paraId="5BC4416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406" w:type="pct"/>
            <w:noWrap/>
            <w:vAlign w:val="center"/>
          </w:tcPr>
          <w:p w14:paraId="13C7B0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F96892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7BC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E7CD17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88</w:t>
            </w:r>
          </w:p>
        </w:tc>
        <w:tc>
          <w:tcPr>
            <w:tcW w:w="1767" w:type="pct"/>
            <w:noWrap/>
            <w:vAlign w:val="center"/>
          </w:tcPr>
          <w:p w14:paraId="623EEC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一次性移液器吸头1ml,300支/包（艾本德枪用）</w:t>
            </w:r>
          </w:p>
        </w:tc>
        <w:tc>
          <w:tcPr>
            <w:tcW w:w="1137" w:type="pct"/>
            <w:noWrap/>
            <w:vAlign w:val="center"/>
          </w:tcPr>
          <w:p w14:paraId="61EBF9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2包x500个吸头/盒</w:t>
            </w:r>
          </w:p>
        </w:tc>
        <w:tc>
          <w:tcPr>
            <w:tcW w:w="398" w:type="pct"/>
            <w:noWrap/>
            <w:vAlign w:val="center"/>
          </w:tcPr>
          <w:p w14:paraId="6888184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406" w:type="pct"/>
            <w:noWrap/>
            <w:vAlign w:val="center"/>
          </w:tcPr>
          <w:p w14:paraId="61F89CB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CE638E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4D9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424F16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89</w:t>
            </w:r>
          </w:p>
        </w:tc>
        <w:tc>
          <w:tcPr>
            <w:tcW w:w="1767" w:type="pct"/>
            <w:noWrap/>
            <w:vAlign w:val="center"/>
          </w:tcPr>
          <w:p w14:paraId="43DDF1A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铬天青S，25g/瓶</w:t>
            </w:r>
          </w:p>
        </w:tc>
        <w:tc>
          <w:tcPr>
            <w:tcW w:w="1137" w:type="pct"/>
            <w:noWrap/>
            <w:vAlign w:val="center"/>
          </w:tcPr>
          <w:p w14:paraId="4D1177F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Ind（沃凯）25g</w:t>
            </w:r>
          </w:p>
        </w:tc>
        <w:tc>
          <w:tcPr>
            <w:tcW w:w="398" w:type="pct"/>
            <w:noWrap/>
            <w:vAlign w:val="center"/>
          </w:tcPr>
          <w:p w14:paraId="393141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6AE8D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5133FF3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139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16B0680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90</w:t>
            </w:r>
          </w:p>
        </w:tc>
        <w:tc>
          <w:tcPr>
            <w:tcW w:w="1767" w:type="pct"/>
            <w:noWrap/>
            <w:vAlign w:val="center"/>
          </w:tcPr>
          <w:p w14:paraId="1ECA4B8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水系一次性过滤器60/罐</w:t>
            </w:r>
          </w:p>
        </w:tc>
        <w:tc>
          <w:tcPr>
            <w:tcW w:w="1137" w:type="pct"/>
            <w:noWrap/>
            <w:vAlign w:val="center"/>
          </w:tcPr>
          <w:p w14:paraId="6C5E752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PE8.13*0：45um</w:t>
            </w:r>
          </w:p>
        </w:tc>
        <w:tc>
          <w:tcPr>
            <w:tcW w:w="398" w:type="pct"/>
            <w:noWrap/>
            <w:vAlign w:val="center"/>
          </w:tcPr>
          <w:p w14:paraId="33005E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罐</w:t>
            </w:r>
          </w:p>
        </w:tc>
        <w:tc>
          <w:tcPr>
            <w:tcW w:w="406" w:type="pct"/>
            <w:noWrap/>
            <w:vAlign w:val="center"/>
          </w:tcPr>
          <w:p w14:paraId="489C2E9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703276A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02A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C9EA92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91</w:t>
            </w:r>
          </w:p>
        </w:tc>
        <w:tc>
          <w:tcPr>
            <w:tcW w:w="1767" w:type="pct"/>
            <w:noWrap/>
            <w:vAlign w:val="center"/>
          </w:tcPr>
          <w:p w14:paraId="0D77399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赛默飞离子色谱进样瓶</w:t>
            </w:r>
          </w:p>
        </w:tc>
        <w:tc>
          <w:tcPr>
            <w:tcW w:w="1137" w:type="pct"/>
            <w:noWrap/>
            <w:vAlign w:val="center"/>
          </w:tcPr>
          <w:p w14:paraId="071CE5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5mL250个/包</w:t>
            </w:r>
          </w:p>
        </w:tc>
        <w:tc>
          <w:tcPr>
            <w:tcW w:w="398" w:type="pct"/>
            <w:noWrap/>
            <w:vAlign w:val="center"/>
          </w:tcPr>
          <w:p w14:paraId="4DAA179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406" w:type="pct"/>
            <w:noWrap/>
            <w:vAlign w:val="center"/>
          </w:tcPr>
          <w:p w14:paraId="10446C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AC5A4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501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9D72B9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92</w:t>
            </w:r>
          </w:p>
        </w:tc>
        <w:tc>
          <w:tcPr>
            <w:tcW w:w="1767" w:type="pct"/>
            <w:noWrap/>
            <w:vAlign w:val="center"/>
          </w:tcPr>
          <w:p w14:paraId="40C87D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赛默飞离子色谱进样瓶 瓶盖</w:t>
            </w:r>
          </w:p>
        </w:tc>
        <w:tc>
          <w:tcPr>
            <w:tcW w:w="1137" w:type="pct"/>
            <w:noWrap/>
            <w:vAlign w:val="center"/>
          </w:tcPr>
          <w:p w14:paraId="3A61366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250个/包</w:t>
            </w:r>
          </w:p>
        </w:tc>
        <w:tc>
          <w:tcPr>
            <w:tcW w:w="398" w:type="pct"/>
            <w:noWrap/>
            <w:vAlign w:val="center"/>
          </w:tcPr>
          <w:p w14:paraId="3F818D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406" w:type="pct"/>
            <w:noWrap/>
            <w:vAlign w:val="center"/>
          </w:tcPr>
          <w:p w14:paraId="27D0CB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65C3081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B99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E466EC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93</w:t>
            </w:r>
          </w:p>
        </w:tc>
        <w:tc>
          <w:tcPr>
            <w:tcW w:w="1767" w:type="pct"/>
            <w:noWrap/>
            <w:vAlign w:val="center"/>
          </w:tcPr>
          <w:p w14:paraId="47ACD4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硼氢化钠</w:t>
            </w:r>
          </w:p>
        </w:tc>
        <w:tc>
          <w:tcPr>
            <w:tcW w:w="1137" w:type="pct"/>
            <w:noWrap/>
            <w:vAlign w:val="center"/>
          </w:tcPr>
          <w:p w14:paraId="28489B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固体分析纯</w:t>
            </w:r>
          </w:p>
        </w:tc>
        <w:tc>
          <w:tcPr>
            <w:tcW w:w="398" w:type="pct"/>
            <w:noWrap/>
            <w:vAlign w:val="center"/>
          </w:tcPr>
          <w:p w14:paraId="59B02C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0C0425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C23A0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F52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DEFB3D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94</w:t>
            </w:r>
          </w:p>
        </w:tc>
        <w:tc>
          <w:tcPr>
            <w:tcW w:w="1767" w:type="pct"/>
            <w:noWrap/>
            <w:vAlign w:val="center"/>
          </w:tcPr>
          <w:p w14:paraId="549063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盐酸</w:t>
            </w:r>
          </w:p>
        </w:tc>
        <w:tc>
          <w:tcPr>
            <w:tcW w:w="1137" w:type="pct"/>
            <w:noWrap/>
            <w:vAlign w:val="center"/>
          </w:tcPr>
          <w:p w14:paraId="50CE5E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分析纯</w:t>
            </w:r>
          </w:p>
        </w:tc>
        <w:tc>
          <w:tcPr>
            <w:tcW w:w="398" w:type="pct"/>
            <w:noWrap/>
            <w:vAlign w:val="center"/>
          </w:tcPr>
          <w:p w14:paraId="7B23AC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F9EF9E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36</w:t>
            </w:r>
          </w:p>
        </w:tc>
        <w:tc>
          <w:tcPr>
            <w:tcW w:w="830" w:type="pct"/>
            <w:noWrap/>
            <w:vAlign w:val="center"/>
          </w:tcPr>
          <w:p w14:paraId="36CBD2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7B9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3AED9B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95</w:t>
            </w:r>
          </w:p>
        </w:tc>
        <w:tc>
          <w:tcPr>
            <w:tcW w:w="1767" w:type="pct"/>
            <w:noWrap/>
            <w:vAlign w:val="center"/>
          </w:tcPr>
          <w:p w14:paraId="2E0B2D5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硫酸</w:t>
            </w:r>
          </w:p>
        </w:tc>
        <w:tc>
          <w:tcPr>
            <w:tcW w:w="1137" w:type="pct"/>
            <w:noWrap/>
            <w:vAlign w:val="center"/>
          </w:tcPr>
          <w:p w14:paraId="7CE506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分析纯</w:t>
            </w:r>
          </w:p>
        </w:tc>
        <w:tc>
          <w:tcPr>
            <w:tcW w:w="398" w:type="pct"/>
            <w:noWrap/>
            <w:vAlign w:val="center"/>
          </w:tcPr>
          <w:p w14:paraId="630F545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0BC06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36</w:t>
            </w:r>
          </w:p>
        </w:tc>
        <w:tc>
          <w:tcPr>
            <w:tcW w:w="830" w:type="pct"/>
            <w:noWrap/>
            <w:vAlign w:val="center"/>
          </w:tcPr>
          <w:p w14:paraId="6BC22B3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5A47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BE9838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96</w:t>
            </w:r>
          </w:p>
        </w:tc>
        <w:tc>
          <w:tcPr>
            <w:tcW w:w="1767" w:type="pct"/>
            <w:noWrap/>
            <w:vAlign w:val="center"/>
          </w:tcPr>
          <w:p w14:paraId="6FA6B8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氯酸盐的质控品</w:t>
            </w:r>
          </w:p>
        </w:tc>
        <w:tc>
          <w:tcPr>
            <w:tcW w:w="1137" w:type="pct"/>
            <w:noWrap/>
            <w:vAlign w:val="center"/>
          </w:tcPr>
          <w:p w14:paraId="5821CE9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北京中科研院</w:t>
            </w:r>
          </w:p>
        </w:tc>
        <w:tc>
          <w:tcPr>
            <w:tcW w:w="398" w:type="pct"/>
            <w:noWrap/>
            <w:vAlign w:val="center"/>
          </w:tcPr>
          <w:p w14:paraId="498B29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3540E8F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783180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EEE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51C13D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97</w:t>
            </w:r>
          </w:p>
        </w:tc>
        <w:tc>
          <w:tcPr>
            <w:tcW w:w="1767" w:type="pct"/>
            <w:noWrap/>
            <w:vAlign w:val="center"/>
          </w:tcPr>
          <w:p w14:paraId="217652E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螺旋盖尖底离心管</w:t>
            </w:r>
          </w:p>
        </w:tc>
        <w:tc>
          <w:tcPr>
            <w:tcW w:w="1137" w:type="pct"/>
            <w:noWrap/>
            <w:vAlign w:val="center"/>
          </w:tcPr>
          <w:p w14:paraId="54F8383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岛津气象色谱配套</w:t>
            </w:r>
          </w:p>
        </w:tc>
        <w:tc>
          <w:tcPr>
            <w:tcW w:w="398" w:type="pct"/>
            <w:noWrap/>
            <w:vAlign w:val="center"/>
          </w:tcPr>
          <w:p w14:paraId="2B44B14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406" w:type="pct"/>
            <w:noWrap/>
            <w:vAlign w:val="center"/>
          </w:tcPr>
          <w:p w14:paraId="6C944CB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200</w:t>
            </w:r>
          </w:p>
        </w:tc>
        <w:tc>
          <w:tcPr>
            <w:tcW w:w="830" w:type="pct"/>
            <w:noWrap/>
            <w:vAlign w:val="center"/>
          </w:tcPr>
          <w:p w14:paraId="413F51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E3B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F5C481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98</w:t>
            </w:r>
          </w:p>
        </w:tc>
        <w:tc>
          <w:tcPr>
            <w:tcW w:w="1767" w:type="pct"/>
            <w:noWrap/>
            <w:vAlign w:val="center"/>
          </w:tcPr>
          <w:p w14:paraId="218579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20m1圆底顶空样品瓶</w:t>
            </w:r>
          </w:p>
        </w:tc>
        <w:tc>
          <w:tcPr>
            <w:tcW w:w="1137" w:type="pct"/>
            <w:noWrap/>
            <w:vAlign w:val="center"/>
          </w:tcPr>
          <w:p w14:paraId="6FD926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20m1 螺纹口  透明 100pcs</w:t>
            </w:r>
          </w:p>
        </w:tc>
        <w:tc>
          <w:tcPr>
            <w:tcW w:w="398" w:type="pct"/>
            <w:noWrap/>
            <w:vAlign w:val="center"/>
          </w:tcPr>
          <w:p w14:paraId="27D9CF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盒</w:t>
            </w:r>
          </w:p>
        </w:tc>
        <w:tc>
          <w:tcPr>
            <w:tcW w:w="406" w:type="pct"/>
            <w:noWrap/>
            <w:vAlign w:val="center"/>
          </w:tcPr>
          <w:p w14:paraId="357A40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830" w:type="pct"/>
            <w:noWrap/>
            <w:vAlign w:val="center"/>
          </w:tcPr>
          <w:p w14:paraId="2BB3EA2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7EB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5EA98A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99</w:t>
            </w:r>
          </w:p>
        </w:tc>
        <w:tc>
          <w:tcPr>
            <w:tcW w:w="1767" w:type="pct"/>
            <w:noWrap/>
            <w:vAlign w:val="center"/>
          </w:tcPr>
          <w:p w14:paraId="0868D1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顶空瓶套装</w:t>
            </w:r>
          </w:p>
        </w:tc>
        <w:tc>
          <w:tcPr>
            <w:tcW w:w="1137" w:type="pct"/>
            <w:noWrap/>
            <w:vAlign w:val="center"/>
          </w:tcPr>
          <w:p w14:paraId="6C79EF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岛津气象色谱配套</w:t>
            </w:r>
          </w:p>
        </w:tc>
        <w:tc>
          <w:tcPr>
            <w:tcW w:w="398" w:type="pct"/>
            <w:noWrap/>
            <w:vAlign w:val="center"/>
          </w:tcPr>
          <w:p w14:paraId="6256863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盒</w:t>
            </w:r>
          </w:p>
        </w:tc>
        <w:tc>
          <w:tcPr>
            <w:tcW w:w="406" w:type="pct"/>
            <w:noWrap/>
            <w:vAlign w:val="center"/>
          </w:tcPr>
          <w:p w14:paraId="393B292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830" w:type="pct"/>
            <w:noWrap/>
            <w:vAlign w:val="center"/>
          </w:tcPr>
          <w:p w14:paraId="516FC5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ADB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B85C00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100</w:t>
            </w:r>
          </w:p>
        </w:tc>
        <w:tc>
          <w:tcPr>
            <w:tcW w:w="1767" w:type="pct"/>
            <w:noWrap/>
            <w:vAlign w:val="center"/>
          </w:tcPr>
          <w:p w14:paraId="0ED143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透明旋口样品瓶</w:t>
            </w:r>
          </w:p>
        </w:tc>
        <w:tc>
          <w:tcPr>
            <w:tcW w:w="1137" w:type="pct"/>
            <w:noWrap/>
            <w:vAlign w:val="center"/>
          </w:tcPr>
          <w:p w14:paraId="38A63E1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9mm瓶口1.5m1 带标签</w:t>
            </w:r>
          </w:p>
        </w:tc>
        <w:tc>
          <w:tcPr>
            <w:tcW w:w="398" w:type="pct"/>
            <w:noWrap/>
            <w:vAlign w:val="center"/>
          </w:tcPr>
          <w:p w14:paraId="2F3943C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盒</w:t>
            </w:r>
          </w:p>
        </w:tc>
        <w:tc>
          <w:tcPr>
            <w:tcW w:w="406" w:type="pct"/>
            <w:noWrap/>
            <w:vAlign w:val="center"/>
          </w:tcPr>
          <w:p w14:paraId="7F1EFB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830" w:type="pct"/>
            <w:noWrap/>
            <w:vAlign w:val="center"/>
          </w:tcPr>
          <w:p w14:paraId="54B1629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B61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D8C7D7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101</w:t>
            </w:r>
          </w:p>
        </w:tc>
        <w:tc>
          <w:tcPr>
            <w:tcW w:w="1767" w:type="pct"/>
            <w:noWrap/>
            <w:vAlign w:val="center"/>
          </w:tcPr>
          <w:p w14:paraId="185E0E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无预切口红色特氟龙/白色硅胶隔垫</w:t>
            </w:r>
          </w:p>
        </w:tc>
        <w:tc>
          <w:tcPr>
            <w:tcW w:w="1137" w:type="pct"/>
            <w:noWrap/>
            <w:vAlign w:val="center"/>
          </w:tcPr>
          <w:p w14:paraId="68BF18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9mm蓝色螺</w:t>
            </w:r>
          </w:p>
        </w:tc>
        <w:tc>
          <w:tcPr>
            <w:tcW w:w="398" w:type="pct"/>
            <w:noWrap/>
            <w:vAlign w:val="center"/>
          </w:tcPr>
          <w:p w14:paraId="15C6F5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盒</w:t>
            </w:r>
          </w:p>
        </w:tc>
        <w:tc>
          <w:tcPr>
            <w:tcW w:w="406" w:type="pct"/>
            <w:noWrap/>
            <w:vAlign w:val="center"/>
          </w:tcPr>
          <w:p w14:paraId="7F3FC6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830" w:type="pct"/>
            <w:noWrap/>
            <w:vAlign w:val="center"/>
          </w:tcPr>
          <w:p w14:paraId="263856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42E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E5EBDE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102</w:t>
            </w:r>
          </w:p>
        </w:tc>
        <w:tc>
          <w:tcPr>
            <w:tcW w:w="1767" w:type="pct"/>
            <w:noWrap/>
            <w:vAlign w:val="center"/>
          </w:tcPr>
          <w:p w14:paraId="7EDCDB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旋盖</w:t>
            </w:r>
          </w:p>
        </w:tc>
        <w:tc>
          <w:tcPr>
            <w:tcW w:w="1137" w:type="pct"/>
            <w:noWrap/>
            <w:vAlign w:val="center"/>
          </w:tcPr>
          <w:p w14:paraId="61DA3CA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中心孔L6mm</w:t>
            </w:r>
          </w:p>
        </w:tc>
        <w:tc>
          <w:tcPr>
            <w:tcW w:w="398" w:type="pct"/>
            <w:noWrap/>
            <w:vAlign w:val="center"/>
          </w:tcPr>
          <w:p w14:paraId="3C3D5C1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盒</w:t>
            </w:r>
          </w:p>
        </w:tc>
        <w:tc>
          <w:tcPr>
            <w:tcW w:w="406" w:type="pct"/>
            <w:noWrap/>
            <w:vAlign w:val="center"/>
          </w:tcPr>
          <w:p w14:paraId="39E259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830" w:type="pct"/>
            <w:noWrap/>
            <w:vAlign w:val="center"/>
          </w:tcPr>
          <w:p w14:paraId="42755A9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2B0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A6CAAC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103</w:t>
            </w:r>
          </w:p>
        </w:tc>
        <w:tc>
          <w:tcPr>
            <w:tcW w:w="1767" w:type="pct"/>
            <w:noWrap/>
            <w:vAlign w:val="center"/>
          </w:tcPr>
          <w:p w14:paraId="282DCF5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4种三卤甲烷混标</w:t>
            </w:r>
          </w:p>
        </w:tc>
        <w:tc>
          <w:tcPr>
            <w:tcW w:w="1137" w:type="pct"/>
            <w:noWrap/>
            <w:vAlign w:val="center"/>
          </w:tcPr>
          <w:p w14:paraId="546599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三卤甲烷混标GB5749-2023</w:t>
            </w:r>
          </w:p>
        </w:tc>
        <w:tc>
          <w:tcPr>
            <w:tcW w:w="398" w:type="pct"/>
            <w:noWrap/>
            <w:vAlign w:val="center"/>
          </w:tcPr>
          <w:p w14:paraId="7AB67D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支</w:t>
            </w:r>
          </w:p>
        </w:tc>
        <w:tc>
          <w:tcPr>
            <w:tcW w:w="406" w:type="pct"/>
            <w:noWrap/>
            <w:vAlign w:val="center"/>
          </w:tcPr>
          <w:p w14:paraId="25CC6C5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830" w:type="pct"/>
            <w:noWrap/>
            <w:vAlign w:val="center"/>
          </w:tcPr>
          <w:p w14:paraId="515DC76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A98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D10761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104</w:t>
            </w:r>
          </w:p>
        </w:tc>
        <w:tc>
          <w:tcPr>
            <w:tcW w:w="1767" w:type="pct"/>
            <w:noWrap/>
            <w:vAlign w:val="center"/>
          </w:tcPr>
          <w:p w14:paraId="1E55682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钡银氢水样过滤柱</w:t>
            </w:r>
          </w:p>
        </w:tc>
        <w:tc>
          <w:tcPr>
            <w:tcW w:w="1137" w:type="pct"/>
            <w:noWrap/>
            <w:vAlign w:val="center"/>
          </w:tcPr>
          <w:p w14:paraId="4816222F">
            <w:pPr>
              <w:jc w:val="center"/>
              <w:rPr>
                <w:rFonts w:hint="eastAsia" w:ascii="宋体" w:hAnsi="宋体" w:eastAsia="宋体" w:cs="宋体"/>
                <w:i w:val="0"/>
                <w:iCs w:val="0"/>
                <w:color w:val="000000"/>
                <w:sz w:val="21"/>
                <w:szCs w:val="21"/>
                <w:highlight w:val="none"/>
                <w:u w:val="none"/>
              </w:rPr>
            </w:pPr>
          </w:p>
        </w:tc>
        <w:tc>
          <w:tcPr>
            <w:tcW w:w="398" w:type="pct"/>
            <w:noWrap/>
            <w:vAlign w:val="center"/>
          </w:tcPr>
          <w:p w14:paraId="140C4E25">
            <w:pPr>
              <w:jc w:val="center"/>
              <w:rPr>
                <w:rFonts w:hint="eastAsia" w:ascii="宋体" w:hAnsi="宋体" w:eastAsia="宋体" w:cs="宋体"/>
                <w:i w:val="0"/>
                <w:iCs w:val="0"/>
                <w:color w:val="000000"/>
                <w:sz w:val="21"/>
                <w:szCs w:val="21"/>
                <w:highlight w:val="none"/>
                <w:u w:val="none"/>
              </w:rPr>
            </w:pPr>
          </w:p>
        </w:tc>
        <w:tc>
          <w:tcPr>
            <w:tcW w:w="406" w:type="pct"/>
            <w:noWrap/>
            <w:vAlign w:val="center"/>
          </w:tcPr>
          <w:p w14:paraId="6CA91F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830" w:type="pct"/>
            <w:noWrap/>
            <w:vAlign w:val="center"/>
          </w:tcPr>
          <w:p w14:paraId="135A99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E983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56B7F0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105</w:t>
            </w:r>
          </w:p>
        </w:tc>
        <w:tc>
          <w:tcPr>
            <w:tcW w:w="1767" w:type="pct"/>
            <w:noWrap/>
            <w:vAlign w:val="center"/>
          </w:tcPr>
          <w:p w14:paraId="7461EEE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色度溶液标准物质（计量院）</w:t>
            </w:r>
          </w:p>
        </w:tc>
        <w:tc>
          <w:tcPr>
            <w:tcW w:w="1137" w:type="pct"/>
            <w:noWrap/>
            <w:vAlign w:val="center"/>
          </w:tcPr>
          <w:p w14:paraId="06EE486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500°，20ml</w:t>
            </w:r>
          </w:p>
        </w:tc>
        <w:tc>
          <w:tcPr>
            <w:tcW w:w="398" w:type="pct"/>
            <w:noWrap/>
            <w:vAlign w:val="center"/>
          </w:tcPr>
          <w:p w14:paraId="44F71AA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瓶</w:t>
            </w:r>
          </w:p>
        </w:tc>
        <w:tc>
          <w:tcPr>
            <w:tcW w:w="406" w:type="pct"/>
            <w:noWrap/>
            <w:vAlign w:val="center"/>
          </w:tcPr>
          <w:p w14:paraId="1A15BD0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2</w:t>
            </w:r>
          </w:p>
        </w:tc>
        <w:tc>
          <w:tcPr>
            <w:tcW w:w="830" w:type="pct"/>
            <w:noWrap/>
            <w:vAlign w:val="center"/>
          </w:tcPr>
          <w:p w14:paraId="793D21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C50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E81917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106</w:t>
            </w:r>
          </w:p>
        </w:tc>
        <w:tc>
          <w:tcPr>
            <w:tcW w:w="1767" w:type="pct"/>
            <w:noWrap/>
            <w:vAlign w:val="center"/>
          </w:tcPr>
          <w:p w14:paraId="5881802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水质浊度标准物质（计量院）</w:t>
            </w:r>
          </w:p>
        </w:tc>
        <w:tc>
          <w:tcPr>
            <w:tcW w:w="1137" w:type="pct"/>
            <w:noWrap/>
            <w:vAlign w:val="center"/>
          </w:tcPr>
          <w:p w14:paraId="341EF0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400°/90ml</w:t>
            </w:r>
          </w:p>
        </w:tc>
        <w:tc>
          <w:tcPr>
            <w:tcW w:w="398" w:type="pct"/>
            <w:noWrap/>
            <w:vAlign w:val="center"/>
          </w:tcPr>
          <w:p w14:paraId="6C2529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瓶</w:t>
            </w:r>
          </w:p>
        </w:tc>
        <w:tc>
          <w:tcPr>
            <w:tcW w:w="406" w:type="pct"/>
            <w:noWrap/>
            <w:vAlign w:val="center"/>
          </w:tcPr>
          <w:p w14:paraId="20B426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2</w:t>
            </w:r>
          </w:p>
        </w:tc>
        <w:tc>
          <w:tcPr>
            <w:tcW w:w="830" w:type="pct"/>
            <w:noWrap/>
            <w:vAlign w:val="center"/>
          </w:tcPr>
          <w:p w14:paraId="0FF6BE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D08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D097FC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107</w:t>
            </w:r>
          </w:p>
        </w:tc>
        <w:tc>
          <w:tcPr>
            <w:tcW w:w="1767" w:type="pct"/>
            <w:noWrap/>
            <w:vAlign w:val="center"/>
          </w:tcPr>
          <w:p w14:paraId="349C08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棕大口试剂瓶（蜀牛）</w:t>
            </w:r>
          </w:p>
        </w:tc>
        <w:tc>
          <w:tcPr>
            <w:tcW w:w="1137" w:type="pct"/>
            <w:noWrap/>
            <w:vAlign w:val="center"/>
          </w:tcPr>
          <w:p w14:paraId="60A9CE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500ml</w:t>
            </w:r>
          </w:p>
        </w:tc>
        <w:tc>
          <w:tcPr>
            <w:tcW w:w="398" w:type="pct"/>
            <w:noWrap/>
            <w:vAlign w:val="center"/>
          </w:tcPr>
          <w:p w14:paraId="1994AF7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个</w:t>
            </w:r>
          </w:p>
        </w:tc>
        <w:tc>
          <w:tcPr>
            <w:tcW w:w="406" w:type="pct"/>
            <w:noWrap/>
            <w:vAlign w:val="center"/>
          </w:tcPr>
          <w:p w14:paraId="3E4ABC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30</w:t>
            </w:r>
          </w:p>
        </w:tc>
        <w:tc>
          <w:tcPr>
            <w:tcW w:w="830" w:type="pct"/>
            <w:noWrap/>
            <w:vAlign w:val="center"/>
          </w:tcPr>
          <w:p w14:paraId="795872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E9A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50B9C2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108</w:t>
            </w:r>
          </w:p>
        </w:tc>
        <w:tc>
          <w:tcPr>
            <w:tcW w:w="1767" w:type="pct"/>
            <w:noWrap/>
            <w:vAlign w:val="center"/>
          </w:tcPr>
          <w:p w14:paraId="4AFF87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白大口试剂瓶（蜀牛）</w:t>
            </w:r>
          </w:p>
        </w:tc>
        <w:tc>
          <w:tcPr>
            <w:tcW w:w="1137" w:type="pct"/>
            <w:noWrap/>
            <w:vAlign w:val="center"/>
          </w:tcPr>
          <w:p w14:paraId="43C172F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500ml</w:t>
            </w:r>
          </w:p>
        </w:tc>
        <w:tc>
          <w:tcPr>
            <w:tcW w:w="398" w:type="pct"/>
            <w:noWrap/>
            <w:vAlign w:val="center"/>
          </w:tcPr>
          <w:p w14:paraId="22C7E3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个</w:t>
            </w:r>
          </w:p>
        </w:tc>
        <w:tc>
          <w:tcPr>
            <w:tcW w:w="406" w:type="pct"/>
            <w:noWrap/>
            <w:vAlign w:val="center"/>
          </w:tcPr>
          <w:p w14:paraId="3BD5254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30</w:t>
            </w:r>
          </w:p>
        </w:tc>
        <w:tc>
          <w:tcPr>
            <w:tcW w:w="830" w:type="pct"/>
            <w:noWrap/>
            <w:vAlign w:val="center"/>
          </w:tcPr>
          <w:p w14:paraId="0689398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AB82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9E6A6E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109</w:t>
            </w:r>
          </w:p>
        </w:tc>
        <w:tc>
          <w:tcPr>
            <w:tcW w:w="1767" w:type="pct"/>
            <w:noWrap/>
            <w:vAlign w:val="center"/>
          </w:tcPr>
          <w:p w14:paraId="324EC4C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白大口试剂瓶（蜀牛）</w:t>
            </w:r>
          </w:p>
        </w:tc>
        <w:tc>
          <w:tcPr>
            <w:tcW w:w="1137" w:type="pct"/>
            <w:noWrap/>
            <w:vAlign w:val="center"/>
          </w:tcPr>
          <w:p w14:paraId="5932BC3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250ml</w:t>
            </w:r>
          </w:p>
        </w:tc>
        <w:tc>
          <w:tcPr>
            <w:tcW w:w="398" w:type="pct"/>
            <w:noWrap/>
            <w:vAlign w:val="center"/>
          </w:tcPr>
          <w:p w14:paraId="3E3B526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个</w:t>
            </w:r>
          </w:p>
        </w:tc>
        <w:tc>
          <w:tcPr>
            <w:tcW w:w="406" w:type="pct"/>
            <w:noWrap/>
            <w:vAlign w:val="center"/>
          </w:tcPr>
          <w:p w14:paraId="566B0F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30</w:t>
            </w:r>
          </w:p>
        </w:tc>
        <w:tc>
          <w:tcPr>
            <w:tcW w:w="830" w:type="pct"/>
            <w:noWrap/>
            <w:vAlign w:val="center"/>
          </w:tcPr>
          <w:p w14:paraId="6B2189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993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9A77E6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110</w:t>
            </w:r>
          </w:p>
        </w:tc>
        <w:tc>
          <w:tcPr>
            <w:tcW w:w="1767" w:type="pct"/>
            <w:noWrap/>
            <w:vAlign w:val="center"/>
          </w:tcPr>
          <w:p w14:paraId="1E5877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大口塑料圆瓶</w:t>
            </w:r>
          </w:p>
        </w:tc>
        <w:tc>
          <w:tcPr>
            <w:tcW w:w="1137" w:type="pct"/>
            <w:noWrap/>
            <w:vAlign w:val="center"/>
          </w:tcPr>
          <w:p w14:paraId="0F5AD8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1000ml</w:t>
            </w:r>
          </w:p>
        </w:tc>
        <w:tc>
          <w:tcPr>
            <w:tcW w:w="398" w:type="pct"/>
            <w:noWrap/>
            <w:vAlign w:val="center"/>
          </w:tcPr>
          <w:p w14:paraId="4413FB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个</w:t>
            </w:r>
          </w:p>
        </w:tc>
        <w:tc>
          <w:tcPr>
            <w:tcW w:w="406" w:type="pct"/>
            <w:noWrap/>
            <w:vAlign w:val="center"/>
          </w:tcPr>
          <w:p w14:paraId="3A2E50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100</w:t>
            </w:r>
          </w:p>
        </w:tc>
        <w:tc>
          <w:tcPr>
            <w:tcW w:w="830" w:type="pct"/>
            <w:noWrap/>
            <w:vAlign w:val="center"/>
          </w:tcPr>
          <w:p w14:paraId="025B95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2F2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175228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111</w:t>
            </w:r>
          </w:p>
        </w:tc>
        <w:tc>
          <w:tcPr>
            <w:tcW w:w="1767" w:type="pct"/>
            <w:noWrap/>
            <w:vAlign w:val="center"/>
          </w:tcPr>
          <w:p w14:paraId="2CBEE4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大口塑料圆瓶</w:t>
            </w:r>
          </w:p>
        </w:tc>
        <w:tc>
          <w:tcPr>
            <w:tcW w:w="1137" w:type="pct"/>
            <w:noWrap/>
            <w:vAlign w:val="center"/>
          </w:tcPr>
          <w:p w14:paraId="351C112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250ml</w:t>
            </w:r>
          </w:p>
        </w:tc>
        <w:tc>
          <w:tcPr>
            <w:tcW w:w="398" w:type="pct"/>
            <w:noWrap/>
            <w:vAlign w:val="center"/>
          </w:tcPr>
          <w:p w14:paraId="4BC3006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个</w:t>
            </w:r>
          </w:p>
        </w:tc>
        <w:tc>
          <w:tcPr>
            <w:tcW w:w="406" w:type="pct"/>
            <w:noWrap/>
            <w:vAlign w:val="center"/>
          </w:tcPr>
          <w:p w14:paraId="3698DC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0"/>
                <w:szCs w:val="20"/>
                <w:highlight w:val="none"/>
                <w:u w:val="none"/>
                <w:lang w:val="en-US" w:eastAsia="zh-CN" w:bidi="ar"/>
              </w:rPr>
              <w:t>30</w:t>
            </w:r>
          </w:p>
        </w:tc>
        <w:tc>
          <w:tcPr>
            <w:tcW w:w="830" w:type="pct"/>
            <w:noWrap/>
            <w:vAlign w:val="center"/>
          </w:tcPr>
          <w:p w14:paraId="40C829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A7BF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917DEC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112</w:t>
            </w:r>
          </w:p>
        </w:tc>
        <w:tc>
          <w:tcPr>
            <w:tcW w:w="1767" w:type="pct"/>
            <w:noWrap/>
            <w:vAlign w:val="center"/>
          </w:tcPr>
          <w:p w14:paraId="0503620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乳糖单料发酵培养基</w:t>
            </w:r>
          </w:p>
        </w:tc>
        <w:tc>
          <w:tcPr>
            <w:tcW w:w="1137" w:type="pct"/>
            <w:noWrap/>
            <w:vAlign w:val="center"/>
          </w:tcPr>
          <w:p w14:paraId="4EA8E5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20只/盒</w:t>
            </w:r>
          </w:p>
        </w:tc>
        <w:tc>
          <w:tcPr>
            <w:tcW w:w="398" w:type="pct"/>
            <w:noWrap/>
            <w:vAlign w:val="center"/>
          </w:tcPr>
          <w:p w14:paraId="64DEF9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433BD0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830" w:type="pct"/>
            <w:noWrap/>
            <w:vAlign w:val="center"/>
          </w:tcPr>
          <w:p w14:paraId="28BBAAE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4E9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6D26CB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113</w:t>
            </w:r>
          </w:p>
        </w:tc>
        <w:tc>
          <w:tcPr>
            <w:tcW w:w="1767" w:type="pct"/>
            <w:noWrap/>
            <w:vAlign w:val="center"/>
          </w:tcPr>
          <w:p w14:paraId="556D641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乳糖双料发酵培养基</w:t>
            </w:r>
          </w:p>
        </w:tc>
        <w:tc>
          <w:tcPr>
            <w:tcW w:w="1137" w:type="pct"/>
            <w:noWrap/>
            <w:vAlign w:val="center"/>
          </w:tcPr>
          <w:p w14:paraId="7EDA02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20只/盒</w:t>
            </w:r>
          </w:p>
        </w:tc>
        <w:tc>
          <w:tcPr>
            <w:tcW w:w="398" w:type="pct"/>
            <w:noWrap/>
            <w:vAlign w:val="center"/>
          </w:tcPr>
          <w:p w14:paraId="646E030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1EAB14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830" w:type="pct"/>
            <w:noWrap/>
            <w:vAlign w:val="center"/>
          </w:tcPr>
          <w:p w14:paraId="2E60D6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1B42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AAA0A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114</w:t>
            </w:r>
          </w:p>
        </w:tc>
        <w:tc>
          <w:tcPr>
            <w:tcW w:w="1767" w:type="pct"/>
            <w:noWrap/>
            <w:vAlign w:val="center"/>
          </w:tcPr>
          <w:p w14:paraId="5C0120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121℃嗜热脂肪芽孢蒸汽灭菌生物指示剂</w:t>
            </w:r>
          </w:p>
        </w:tc>
        <w:tc>
          <w:tcPr>
            <w:tcW w:w="1137" w:type="pct"/>
            <w:noWrap/>
            <w:vAlign w:val="center"/>
          </w:tcPr>
          <w:p w14:paraId="698727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25支/盒</w:t>
            </w:r>
          </w:p>
        </w:tc>
        <w:tc>
          <w:tcPr>
            <w:tcW w:w="398" w:type="pct"/>
            <w:noWrap/>
            <w:vAlign w:val="center"/>
          </w:tcPr>
          <w:p w14:paraId="768B02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39D9E9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614E93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E3CF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1E9BCED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115</w:t>
            </w:r>
          </w:p>
        </w:tc>
        <w:tc>
          <w:tcPr>
            <w:tcW w:w="1767" w:type="pct"/>
            <w:noWrap/>
            <w:vAlign w:val="center"/>
          </w:tcPr>
          <w:p w14:paraId="1FFE36F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伊红美蓝琼脂</w:t>
            </w:r>
          </w:p>
        </w:tc>
        <w:tc>
          <w:tcPr>
            <w:tcW w:w="1137" w:type="pct"/>
            <w:noWrap w:val="0"/>
            <w:vAlign w:val="center"/>
          </w:tcPr>
          <w:p w14:paraId="16B3E30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3E2FB60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5687731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308599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90B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459" w:type="pct"/>
            <w:noWrap/>
            <w:vAlign w:val="center"/>
          </w:tcPr>
          <w:p w14:paraId="5EAA985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116</w:t>
            </w:r>
          </w:p>
        </w:tc>
        <w:tc>
          <w:tcPr>
            <w:tcW w:w="1767" w:type="pct"/>
            <w:noWrap w:val="0"/>
            <w:vAlign w:val="center"/>
          </w:tcPr>
          <w:p w14:paraId="41402C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半固体琼脂</w:t>
            </w:r>
          </w:p>
        </w:tc>
        <w:tc>
          <w:tcPr>
            <w:tcW w:w="1137" w:type="pct"/>
            <w:noWrap w:val="0"/>
            <w:vAlign w:val="center"/>
          </w:tcPr>
          <w:p w14:paraId="551C8B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2F9551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D7806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642B8A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A3F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709805F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117</w:t>
            </w:r>
          </w:p>
        </w:tc>
        <w:tc>
          <w:tcPr>
            <w:tcW w:w="1767" w:type="pct"/>
            <w:noWrap w:val="0"/>
            <w:vAlign w:val="center"/>
          </w:tcPr>
          <w:p w14:paraId="665DEE5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脑心浸出液肉汤</w:t>
            </w:r>
          </w:p>
        </w:tc>
        <w:tc>
          <w:tcPr>
            <w:tcW w:w="1137" w:type="pct"/>
            <w:noWrap w:val="0"/>
            <w:vAlign w:val="center"/>
          </w:tcPr>
          <w:p w14:paraId="3A6FD13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09F405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77BC9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44AFE1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4FE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051CD89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118</w:t>
            </w:r>
          </w:p>
        </w:tc>
        <w:tc>
          <w:tcPr>
            <w:tcW w:w="1767" w:type="pct"/>
            <w:noWrap w:val="0"/>
            <w:vAlign w:val="center"/>
          </w:tcPr>
          <w:p w14:paraId="2CE672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MYP琼脂</w:t>
            </w:r>
          </w:p>
        </w:tc>
        <w:tc>
          <w:tcPr>
            <w:tcW w:w="1137" w:type="pct"/>
            <w:noWrap w:val="0"/>
            <w:vAlign w:val="center"/>
          </w:tcPr>
          <w:p w14:paraId="5CF5029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6FE059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13B2C8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58BCCB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A68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5F8D04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119</w:t>
            </w:r>
          </w:p>
        </w:tc>
        <w:tc>
          <w:tcPr>
            <w:tcW w:w="1767" w:type="pct"/>
            <w:noWrap w:val="0"/>
            <w:vAlign w:val="center"/>
          </w:tcPr>
          <w:p w14:paraId="3A08C1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卵黄亚碲酸钾增菌剂</w:t>
            </w:r>
          </w:p>
        </w:tc>
        <w:tc>
          <w:tcPr>
            <w:tcW w:w="1137" w:type="pct"/>
            <w:noWrap w:val="0"/>
            <w:vAlign w:val="center"/>
          </w:tcPr>
          <w:p w14:paraId="09988F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5ml*10/盒</w:t>
            </w:r>
          </w:p>
        </w:tc>
        <w:tc>
          <w:tcPr>
            <w:tcW w:w="398" w:type="pct"/>
            <w:noWrap w:val="0"/>
            <w:vAlign w:val="center"/>
          </w:tcPr>
          <w:p w14:paraId="221B588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670E5DB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5D5B2B3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2F7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5DB47CF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120</w:t>
            </w:r>
          </w:p>
        </w:tc>
        <w:tc>
          <w:tcPr>
            <w:tcW w:w="1767" w:type="pct"/>
            <w:noWrap w:val="0"/>
            <w:vAlign w:val="center"/>
          </w:tcPr>
          <w:p w14:paraId="037CF3B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月桂基硫酸盐胰蛋白胨肉汤</w:t>
            </w:r>
          </w:p>
        </w:tc>
        <w:tc>
          <w:tcPr>
            <w:tcW w:w="1137" w:type="pct"/>
            <w:noWrap w:val="0"/>
            <w:vAlign w:val="center"/>
          </w:tcPr>
          <w:p w14:paraId="3713EE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5824B06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6F131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6D001E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8FA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10D07B7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121</w:t>
            </w:r>
          </w:p>
        </w:tc>
        <w:tc>
          <w:tcPr>
            <w:tcW w:w="1767" w:type="pct"/>
            <w:noWrap/>
            <w:vAlign w:val="center"/>
          </w:tcPr>
          <w:p w14:paraId="47C8B92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无菌注射器</w:t>
            </w:r>
          </w:p>
        </w:tc>
        <w:tc>
          <w:tcPr>
            <w:tcW w:w="1137" w:type="pct"/>
            <w:noWrap/>
            <w:vAlign w:val="center"/>
          </w:tcPr>
          <w:p w14:paraId="75BB892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1mL</w:t>
            </w:r>
          </w:p>
        </w:tc>
        <w:tc>
          <w:tcPr>
            <w:tcW w:w="398" w:type="pct"/>
            <w:noWrap w:val="0"/>
            <w:vAlign w:val="center"/>
          </w:tcPr>
          <w:p w14:paraId="2DCEDDF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17B202B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40F410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79D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4CA221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122</w:t>
            </w:r>
          </w:p>
        </w:tc>
        <w:tc>
          <w:tcPr>
            <w:tcW w:w="1767" w:type="pct"/>
            <w:noWrap w:val="0"/>
            <w:vAlign w:val="center"/>
          </w:tcPr>
          <w:p w14:paraId="627FB5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无菌棉签</w:t>
            </w:r>
          </w:p>
        </w:tc>
        <w:tc>
          <w:tcPr>
            <w:tcW w:w="1137" w:type="pct"/>
            <w:noWrap w:val="0"/>
            <w:vAlign w:val="center"/>
          </w:tcPr>
          <w:p w14:paraId="592248A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10cm</w:t>
            </w:r>
          </w:p>
        </w:tc>
        <w:tc>
          <w:tcPr>
            <w:tcW w:w="398" w:type="pct"/>
            <w:noWrap w:val="0"/>
            <w:vAlign w:val="center"/>
          </w:tcPr>
          <w:p w14:paraId="2D39E13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406" w:type="pct"/>
            <w:noWrap/>
            <w:vAlign w:val="center"/>
          </w:tcPr>
          <w:p w14:paraId="308A25A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39EAD1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23E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6ED62D6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123</w:t>
            </w:r>
          </w:p>
        </w:tc>
        <w:tc>
          <w:tcPr>
            <w:tcW w:w="1767" w:type="pct"/>
            <w:noWrap w:val="0"/>
            <w:vAlign w:val="center"/>
          </w:tcPr>
          <w:p w14:paraId="2625948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亚硫酸铋琼脂</w:t>
            </w:r>
          </w:p>
        </w:tc>
        <w:tc>
          <w:tcPr>
            <w:tcW w:w="1137" w:type="pct"/>
            <w:noWrap w:val="0"/>
            <w:vAlign w:val="center"/>
          </w:tcPr>
          <w:p w14:paraId="23F340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固体</w:t>
            </w:r>
          </w:p>
        </w:tc>
        <w:tc>
          <w:tcPr>
            <w:tcW w:w="398" w:type="pct"/>
            <w:noWrap w:val="0"/>
            <w:vAlign w:val="center"/>
          </w:tcPr>
          <w:p w14:paraId="29117E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472FBC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516AD9E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E5D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2367482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124</w:t>
            </w:r>
          </w:p>
        </w:tc>
        <w:tc>
          <w:tcPr>
            <w:tcW w:w="1767" w:type="pct"/>
            <w:noWrap w:val="0"/>
            <w:vAlign w:val="center"/>
          </w:tcPr>
          <w:p w14:paraId="2350A00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L形涂布棒（玻璃）</w:t>
            </w:r>
          </w:p>
        </w:tc>
        <w:tc>
          <w:tcPr>
            <w:tcW w:w="1137" w:type="pct"/>
            <w:noWrap w:val="0"/>
            <w:vAlign w:val="center"/>
          </w:tcPr>
          <w:p w14:paraId="215F13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w:t>
            </w:r>
          </w:p>
        </w:tc>
        <w:tc>
          <w:tcPr>
            <w:tcW w:w="398" w:type="pct"/>
            <w:noWrap w:val="0"/>
            <w:vAlign w:val="center"/>
          </w:tcPr>
          <w:p w14:paraId="1CD4DF7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406" w:type="pct"/>
            <w:noWrap/>
            <w:vAlign w:val="center"/>
          </w:tcPr>
          <w:p w14:paraId="5BA51EE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830" w:type="pct"/>
            <w:noWrap/>
            <w:vAlign w:val="center"/>
          </w:tcPr>
          <w:p w14:paraId="1038AE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378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41B37D8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125</w:t>
            </w:r>
          </w:p>
        </w:tc>
        <w:tc>
          <w:tcPr>
            <w:tcW w:w="1767" w:type="pct"/>
            <w:noWrap w:val="0"/>
            <w:vAlign w:val="center"/>
          </w:tcPr>
          <w:p w14:paraId="579F12F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EC培养基</w:t>
            </w:r>
          </w:p>
        </w:tc>
        <w:tc>
          <w:tcPr>
            <w:tcW w:w="1137" w:type="pct"/>
            <w:noWrap w:val="0"/>
            <w:vAlign w:val="center"/>
          </w:tcPr>
          <w:p w14:paraId="54FA75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固体</w:t>
            </w:r>
          </w:p>
        </w:tc>
        <w:tc>
          <w:tcPr>
            <w:tcW w:w="398" w:type="pct"/>
            <w:noWrap w:val="0"/>
            <w:vAlign w:val="center"/>
          </w:tcPr>
          <w:p w14:paraId="23F8AD3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5B0C08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755C5C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74A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364B4B2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126</w:t>
            </w:r>
          </w:p>
        </w:tc>
        <w:tc>
          <w:tcPr>
            <w:tcW w:w="1767" w:type="pct"/>
            <w:noWrap w:val="0"/>
            <w:vAlign w:val="center"/>
          </w:tcPr>
          <w:p w14:paraId="37F8C3E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IMVIC微量生化管</w:t>
            </w:r>
          </w:p>
        </w:tc>
        <w:tc>
          <w:tcPr>
            <w:tcW w:w="1137" w:type="pct"/>
            <w:noWrap w:val="0"/>
            <w:vAlign w:val="center"/>
          </w:tcPr>
          <w:p w14:paraId="7D846BE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液体</w:t>
            </w:r>
          </w:p>
        </w:tc>
        <w:tc>
          <w:tcPr>
            <w:tcW w:w="398" w:type="pct"/>
            <w:noWrap w:val="0"/>
            <w:vAlign w:val="center"/>
          </w:tcPr>
          <w:p w14:paraId="3F14BD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4DB060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53AF54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C800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08721E4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127</w:t>
            </w:r>
          </w:p>
        </w:tc>
        <w:tc>
          <w:tcPr>
            <w:tcW w:w="1767" w:type="pct"/>
            <w:noWrap w:val="0"/>
            <w:vAlign w:val="center"/>
          </w:tcPr>
          <w:p w14:paraId="4F294A2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磷酸盐缓冲液PBS</w:t>
            </w:r>
          </w:p>
        </w:tc>
        <w:tc>
          <w:tcPr>
            <w:tcW w:w="1137" w:type="pct"/>
            <w:noWrap w:val="0"/>
            <w:vAlign w:val="center"/>
          </w:tcPr>
          <w:p w14:paraId="1702B8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液体</w:t>
            </w:r>
          </w:p>
        </w:tc>
        <w:tc>
          <w:tcPr>
            <w:tcW w:w="398" w:type="pct"/>
            <w:noWrap w:val="0"/>
            <w:vAlign w:val="center"/>
          </w:tcPr>
          <w:p w14:paraId="029CB62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78DA3D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755FC9C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A7C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368C861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128</w:t>
            </w:r>
          </w:p>
        </w:tc>
        <w:tc>
          <w:tcPr>
            <w:tcW w:w="1767" w:type="pct"/>
            <w:noWrap w:val="0"/>
            <w:vAlign w:val="center"/>
          </w:tcPr>
          <w:p w14:paraId="775912B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甘露醇卵黄多粘菌素琼脂</w:t>
            </w:r>
          </w:p>
        </w:tc>
        <w:tc>
          <w:tcPr>
            <w:tcW w:w="1137" w:type="pct"/>
            <w:noWrap w:val="0"/>
            <w:vAlign w:val="center"/>
          </w:tcPr>
          <w:p w14:paraId="31D17A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w:t>
            </w:r>
          </w:p>
        </w:tc>
        <w:tc>
          <w:tcPr>
            <w:tcW w:w="398" w:type="pct"/>
            <w:noWrap w:val="0"/>
            <w:vAlign w:val="center"/>
          </w:tcPr>
          <w:p w14:paraId="41C2BC5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381F192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3B1D788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ADD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0B80754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129</w:t>
            </w:r>
          </w:p>
        </w:tc>
        <w:tc>
          <w:tcPr>
            <w:tcW w:w="1767" w:type="pct"/>
            <w:noWrap w:val="0"/>
            <w:vAlign w:val="center"/>
          </w:tcPr>
          <w:p w14:paraId="465A9ED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胰酪胨大豆羊血琼脂TSSB</w:t>
            </w:r>
          </w:p>
        </w:tc>
        <w:tc>
          <w:tcPr>
            <w:tcW w:w="1137" w:type="pct"/>
            <w:noWrap w:val="0"/>
            <w:vAlign w:val="center"/>
          </w:tcPr>
          <w:p w14:paraId="1FAD7D9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w:t>
            </w:r>
          </w:p>
        </w:tc>
        <w:tc>
          <w:tcPr>
            <w:tcW w:w="398" w:type="pct"/>
            <w:noWrap w:val="0"/>
            <w:vAlign w:val="center"/>
          </w:tcPr>
          <w:p w14:paraId="7A98A0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055AB9C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55403F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E24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201FCBB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130</w:t>
            </w:r>
          </w:p>
        </w:tc>
        <w:tc>
          <w:tcPr>
            <w:tcW w:w="1767" w:type="pct"/>
            <w:noWrap w:val="0"/>
            <w:vAlign w:val="center"/>
          </w:tcPr>
          <w:p w14:paraId="353D14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24"/>
                <w:szCs w:val="24"/>
                <w:highlight w:val="none"/>
                <w:u w:val="none"/>
                <w:lang w:val="en-US" w:eastAsia="zh-CN" w:bidi="ar"/>
              </w:rPr>
              <w:t>3%</w:t>
            </w:r>
            <w:r>
              <w:rPr>
                <w:rFonts w:hint="eastAsia" w:ascii="宋体" w:hAnsi="宋体" w:eastAsia="宋体" w:cs="宋体"/>
                <w:i w:val="0"/>
                <w:iCs w:val="0"/>
                <w:color w:val="000000"/>
                <w:kern w:val="0"/>
                <w:sz w:val="24"/>
                <w:szCs w:val="24"/>
                <w:highlight w:val="none"/>
                <w:u w:val="none"/>
                <w:lang w:val="en-US" w:eastAsia="zh-CN" w:bidi="ar"/>
              </w:rPr>
              <w:t>过氧化氢溶液</w:t>
            </w:r>
          </w:p>
        </w:tc>
        <w:tc>
          <w:tcPr>
            <w:tcW w:w="1137" w:type="pct"/>
            <w:noWrap w:val="0"/>
            <w:vAlign w:val="center"/>
          </w:tcPr>
          <w:p w14:paraId="66672F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w:t>
            </w:r>
          </w:p>
        </w:tc>
        <w:tc>
          <w:tcPr>
            <w:tcW w:w="398" w:type="pct"/>
            <w:noWrap w:val="0"/>
            <w:vAlign w:val="center"/>
          </w:tcPr>
          <w:p w14:paraId="587EE35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8B71AB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390C8E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FAE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D0AACE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131</w:t>
            </w:r>
          </w:p>
        </w:tc>
        <w:tc>
          <w:tcPr>
            <w:tcW w:w="1767" w:type="pct"/>
            <w:noWrap/>
            <w:vAlign w:val="center"/>
          </w:tcPr>
          <w:p w14:paraId="440ACE1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0.25%氯化钙溶液</w:t>
            </w:r>
          </w:p>
        </w:tc>
        <w:tc>
          <w:tcPr>
            <w:tcW w:w="1137" w:type="pct"/>
            <w:noWrap/>
            <w:vAlign w:val="center"/>
          </w:tcPr>
          <w:p w14:paraId="6D34E9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液体</w:t>
            </w:r>
          </w:p>
        </w:tc>
        <w:tc>
          <w:tcPr>
            <w:tcW w:w="398" w:type="pct"/>
            <w:noWrap/>
            <w:vAlign w:val="center"/>
          </w:tcPr>
          <w:p w14:paraId="5BA0CA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B2CEE8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72AC48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9DA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3F6917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132</w:t>
            </w:r>
          </w:p>
        </w:tc>
        <w:tc>
          <w:tcPr>
            <w:tcW w:w="1767" w:type="pct"/>
            <w:noWrap w:val="0"/>
            <w:vAlign w:val="center"/>
          </w:tcPr>
          <w:p w14:paraId="52CAA2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煌绿乳糖胆盐肉汤</w:t>
            </w:r>
          </w:p>
        </w:tc>
        <w:tc>
          <w:tcPr>
            <w:tcW w:w="1137" w:type="pct"/>
            <w:noWrap w:val="0"/>
            <w:vAlign w:val="center"/>
          </w:tcPr>
          <w:p w14:paraId="1CDC9D4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10ml*20支/盒</w:t>
            </w:r>
          </w:p>
        </w:tc>
        <w:tc>
          <w:tcPr>
            <w:tcW w:w="398" w:type="pct"/>
            <w:noWrap w:val="0"/>
            <w:vAlign w:val="center"/>
          </w:tcPr>
          <w:p w14:paraId="3B5CD96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2588A6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36F05E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DFD9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777489F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133</w:t>
            </w:r>
          </w:p>
        </w:tc>
        <w:tc>
          <w:tcPr>
            <w:tcW w:w="1767" w:type="pct"/>
            <w:noWrap w:val="0"/>
            <w:vAlign w:val="center"/>
          </w:tcPr>
          <w:p w14:paraId="3E74DE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结晶紫中性红胆盐琼脂平板</w:t>
            </w:r>
          </w:p>
        </w:tc>
        <w:tc>
          <w:tcPr>
            <w:tcW w:w="1137" w:type="pct"/>
            <w:noWrap w:val="0"/>
            <w:vAlign w:val="center"/>
          </w:tcPr>
          <w:p w14:paraId="04C9696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10个/包 9cm</w:t>
            </w:r>
          </w:p>
        </w:tc>
        <w:tc>
          <w:tcPr>
            <w:tcW w:w="398" w:type="pct"/>
            <w:noWrap w:val="0"/>
            <w:vAlign w:val="center"/>
          </w:tcPr>
          <w:p w14:paraId="562C0F5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406" w:type="pct"/>
            <w:noWrap/>
            <w:vAlign w:val="center"/>
          </w:tcPr>
          <w:p w14:paraId="71D3F3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7D5B1A3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DEB2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7B11388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134</w:t>
            </w:r>
          </w:p>
        </w:tc>
        <w:tc>
          <w:tcPr>
            <w:tcW w:w="1767" w:type="pct"/>
            <w:noWrap w:val="0"/>
            <w:vAlign w:val="center"/>
          </w:tcPr>
          <w:p w14:paraId="0A1637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血琼脂平板</w:t>
            </w:r>
          </w:p>
        </w:tc>
        <w:tc>
          <w:tcPr>
            <w:tcW w:w="1137" w:type="pct"/>
            <w:noWrap/>
            <w:vAlign w:val="center"/>
          </w:tcPr>
          <w:p w14:paraId="368BC7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10个/包 9cm</w:t>
            </w:r>
          </w:p>
        </w:tc>
        <w:tc>
          <w:tcPr>
            <w:tcW w:w="398" w:type="pct"/>
            <w:noWrap w:val="0"/>
            <w:vAlign w:val="center"/>
          </w:tcPr>
          <w:p w14:paraId="60DC5E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406" w:type="pct"/>
            <w:noWrap/>
            <w:vAlign w:val="center"/>
          </w:tcPr>
          <w:p w14:paraId="5D9D8D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830" w:type="pct"/>
            <w:noWrap/>
            <w:vAlign w:val="center"/>
          </w:tcPr>
          <w:p w14:paraId="7397E25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A4A4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093327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135</w:t>
            </w:r>
          </w:p>
        </w:tc>
        <w:tc>
          <w:tcPr>
            <w:tcW w:w="1767" w:type="pct"/>
            <w:noWrap w:val="0"/>
            <w:vAlign w:val="center"/>
          </w:tcPr>
          <w:p w14:paraId="01A02C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BP平板</w:t>
            </w:r>
          </w:p>
        </w:tc>
        <w:tc>
          <w:tcPr>
            <w:tcW w:w="1137" w:type="pct"/>
            <w:noWrap/>
            <w:vAlign w:val="center"/>
          </w:tcPr>
          <w:p w14:paraId="7CD3DA8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10个/包 9cm</w:t>
            </w:r>
          </w:p>
        </w:tc>
        <w:tc>
          <w:tcPr>
            <w:tcW w:w="398" w:type="pct"/>
            <w:noWrap w:val="0"/>
            <w:vAlign w:val="center"/>
          </w:tcPr>
          <w:p w14:paraId="015F42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406" w:type="pct"/>
            <w:noWrap/>
            <w:vAlign w:val="center"/>
          </w:tcPr>
          <w:p w14:paraId="13E4FA9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3EE6B6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6AB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2D2100D6">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136</w:t>
            </w:r>
          </w:p>
        </w:tc>
        <w:tc>
          <w:tcPr>
            <w:tcW w:w="1767" w:type="pct"/>
            <w:noWrap w:val="0"/>
            <w:vAlign w:val="center"/>
          </w:tcPr>
          <w:p w14:paraId="70FB89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7.5%氯化钠肉汤</w:t>
            </w:r>
          </w:p>
        </w:tc>
        <w:tc>
          <w:tcPr>
            <w:tcW w:w="1137" w:type="pct"/>
            <w:noWrap/>
            <w:vAlign w:val="center"/>
          </w:tcPr>
          <w:p w14:paraId="6D92532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0194B45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215988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51B6642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013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594865A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137</w:t>
            </w:r>
          </w:p>
        </w:tc>
        <w:tc>
          <w:tcPr>
            <w:tcW w:w="1767" w:type="pct"/>
            <w:noWrap w:val="0"/>
            <w:vAlign w:val="center"/>
          </w:tcPr>
          <w:p w14:paraId="7E2ECF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志贺氏菌增菌肉汤（含新生霉素）</w:t>
            </w:r>
          </w:p>
        </w:tc>
        <w:tc>
          <w:tcPr>
            <w:tcW w:w="1137" w:type="pct"/>
            <w:noWrap/>
            <w:vAlign w:val="center"/>
          </w:tcPr>
          <w:p w14:paraId="15C1D87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7A1A895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309556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BF8144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4B0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0CB858F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138</w:t>
            </w:r>
          </w:p>
        </w:tc>
        <w:tc>
          <w:tcPr>
            <w:tcW w:w="1767" w:type="pct"/>
            <w:noWrap w:val="0"/>
            <w:vAlign w:val="center"/>
          </w:tcPr>
          <w:p w14:paraId="5BE5D7B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麦康凯琼脂</w:t>
            </w:r>
          </w:p>
        </w:tc>
        <w:tc>
          <w:tcPr>
            <w:tcW w:w="1137" w:type="pct"/>
            <w:noWrap/>
            <w:vAlign w:val="center"/>
          </w:tcPr>
          <w:p w14:paraId="1FB26B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52D91EB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C7331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65AED9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095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13FB5DF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139</w:t>
            </w:r>
          </w:p>
        </w:tc>
        <w:tc>
          <w:tcPr>
            <w:tcW w:w="1767" w:type="pct"/>
            <w:noWrap w:val="0"/>
            <w:vAlign w:val="center"/>
          </w:tcPr>
          <w:p w14:paraId="0621D32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胰蛋白胨大豆肉汤TSB</w:t>
            </w:r>
          </w:p>
        </w:tc>
        <w:tc>
          <w:tcPr>
            <w:tcW w:w="1137" w:type="pct"/>
            <w:noWrap/>
            <w:vAlign w:val="center"/>
          </w:tcPr>
          <w:p w14:paraId="07F6C18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050B56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C8E9C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5D10181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4D2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2F6C436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140</w:t>
            </w:r>
          </w:p>
        </w:tc>
        <w:tc>
          <w:tcPr>
            <w:tcW w:w="1767" w:type="pct"/>
            <w:noWrap w:val="0"/>
            <w:vAlign w:val="center"/>
          </w:tcPr>
          <w:p w14:paraId="0CA994E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哥伦比亚血琼脂平板</w:t>
            </w:r>
          </w:p>
        </w:tc>
        <w:tc>
          <w:tcPr>
            <w:tcW w:w="1137" w:type="pct"/>
            <w:noWrap/>
            <w:vAlign w:val="center"/>
          </w:tcPr>
          <w:p w14:paraId="731830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6AE65A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34F6D1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07D32B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13D4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3464AED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141</w:t>
            </w:r>
          </w:p>
        </w:tc>
        <w:tc>
          <w:tcPr>
            <w:tcW w:w="1767" w:type="pct"/>
            <w:noWrap w:val="0"/>
            <w:vAlign w:val="center"/>
          </w:tcPr>
          <w:p w14:paraId="1D4C71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志贺氏菌厌氧袋</w:t>
            </w:r>
          </w:p>
        </w:tc>
        <w:tc>
          <w:tcPr>
            <w:tcW w:w="1137" w:type="pct"/>
            <w:noWrap/>
            <w:vAlign w:val="center"/>
          </w:tcPr>
          <w:p w14:paraId="7404E7A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10个/盒</w:t>
            </w:r>
          </w:p>
        </w:tc>
        <w:tc>
          <w:tcPr>
            <w:tcW w:w="398" w:type="pct"/>
            <w:noWrap w:val="0"/>
            <w:vAlign w:val="center"/>
          </w:tcPr>
          <w:p w14:paraId="02D222B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038519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0E6C826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232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459" w:type="pct"/>
            <w:noWrap/>
            <w:vAlign w:val="center"/>
          </w:tcPr>
          <w:p w14:paraId="73D6EBB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142</w:t>
            </w:r>
          </w:p>
        </w:tc>
        <w:tc>
          <w:tcPr>
            <w:tcW w:w="1767" w:type="pct"/>
            <w:noWrap w:val="0"/>
            <w:vAlign w:val="center"/>
          </w:tcPr>
          <w:p w14:paraId="3E9380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SCDLP液体培养基</w:t>
            </w:r>
          </w:p>
        </w:tc>
        <w:tc>
          <w:tcPr>
            <w:tcW w:w="1137" w:type="pct"/>
            <w:noWrap/>
            <w:vAlign w:val="center"/>
          </w:tcPr>
          <w:p w14:paraId="2306ADA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10ml*20支</w:t>
            </w:r>
          </w:p>
        </w:tc>
        <w:tc>
          <w:tcPr>
            <w:tcW w:w="398" w:type="pct"/>
            <w:noWrap w:val="0"/>
            <w:vAlign w:val="center"/>
          </w:tcPr>
          <w:p w14:paraId="16657E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15556C3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7B811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08B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6D72364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143</w:t>
            </w:r>
          </w:p>
        </w:tc>
        <w:tc>
          <w:tcPr>
            <w:tcW w:w="1767" w:type="pct"/>
            <w:noWrap w:val="0"/>
            <w:vAlign w:val="center"/>
          </w:tcPr>
          <w:p w14:paraId="282097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十六烷三甲溴化铵</w:t>
            </w:r>
          </w:p>
        </w:tc>
        <w:tc>
          <w:tcPr>
            <w:tcW w:w="1137" w:type="pct"/>
            <w:noWrap w:val="0"/>
            <w:vAlign w:val="center"/>
          </w:tcPr>
          <w:p w14:paraId="3D4C736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246AC2A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692B2CC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4F266E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BF77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4973AD2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144</w:t>
            </w:r>
          </w:p>
        </w:tc>
        <w:tc>
          <w:tcPr>
            <w:tcW w:w="1767" w:type="pct"/>
            <w:noWrap w:val="0"/>
            <w:vAlign w:val="center"/>
          </w:tcPr>
          <w:p w14:paraId="1B92E66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匹克肉汤</w:t>
            </w:r>
          </w:p>
        </w:tc>
        <w:tc>
          <w:tcPr>
            <w:tcW w:w="1137" w:type="pct"/>
            <w:noWrap w:val="0"/>
            <w:vAlign w:val="center"/>
          </w:tcPr>
          <w:p w14:paraId="2E7A20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100g/瓶</w:t>
            </w:r>
          </w:p>
        </w:tc>
        <w:tc>
          <w:tcPr>
            <w:tcW w:w="398" w:type="pct"/>
            <w:noWrap w:val="0"/>
            <w:vAlign w:val="center"/>
          </w:tcPr>
          <w:p w14:paraId="5D08EB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452B37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06D5F03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AF8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1D8D414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145</w:t>
            </w:r>
          </w:p>
        </w:tc>
        <w:tc>
          <w:tcPr>
            <w:tcW w:w="1767" w:type="pct"/>
            <w:noWrap w:val="0"/>
            <w:vAlign w:val="center"/>
          </w:tcPr>
          <w:p w14:paraId="0162032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HE琼脂</w:t>
            </w:r>
          </w:p>
        </w:tc>
        <w:tc>
          <w:tcPr>
            <w:tcW w:w="1137" w:type="pct"/>
            <w:noWrap w:val="0"/>
            <w:vAlign w:val="center"/>
          </w:tcPr>
          <w:p w14:paraId="174F7C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10个/包</w:t>
            </w:r>
          </w:p>
        </w:tc>
        <w:tc>
          <w:tcPr>
            <w:tcW w:w="398" w:type="pct"/>
            <w:noWrap w:val="0"/>
            <w:vAlign w:val="center"/>
          </w:tcPr>
          <w:p w14:paraId="1C1D9AB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406" w:type="pct"/>
            <w:noWrap/>
            <w:vAlign w:val="center"/>
          </w:tcPr>
          <w:p w14:paraId="478E70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22216A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341F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7F2E53E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146</w:t>
            </w:r>
          </w:p>
        </w:tc>
        <w:tc>
          <w:tcPr>
            <w:tcW w:w="1767" w:type="pct"/>
            <w:noWrap w:val="0"/>
            <w:vAlign w:val="center"/>
          </w:tcPr>
          <w:p w14:paraId="69EB332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三糖铁管</w:t>
            </w:r>
          </w:p>
        </w:tc>
        <w:tc>
          <w:tcPr>
            <w:tcW w:w="1137" w:type="pct"/>
            <w:noWrap w:val="0"/>
            <w:vAlign w:val="center"/>
          </w:tcPr>
          <w:p w14:paraId="1766BC1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5ml*20</w:t>
            </w:r>
          </w:p>
        </w:tc>
        <w:tc>
          <w:tcPr>
            <w:tcW w:w="398" w:type="pct"/>
            <w:noWrap w:val="0"/>
            <w:vAlign w:val="center"/>
          </w:tcPr>
          <w:p w14:paraId="7A99C5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278C9D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253E720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1D72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7D31DF7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147</w:t>
            </w:r>
          </w:p>
        </w:tc>
        <w:tc>
          <w:tcPr>
            <w:tcW w:w="1767" w:type="pct"/>
            <w:noWrap w:val="0"/>
            <w:vAlign w:val="center"/>
          </w:tcPr>
          <w:p w14:paraId="66ED587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草酸钾血浆</w:t>
            </w:r>
          </w:p>
        </w:tc>
        <w:tc>
          <w:tcPr>
            <w:tcW w:w="1137" w:type="pct"/>
            <w:noWrap w:val="0"/>
            <w:vAlign w:val="center"/>
          </w:tcPr>
          <w:p w14:paraId="042A8C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10支/盒</w:t>
            </w:r>
          </w:p>
        </w:tc>
        <w:tc>
          <w:tcPr>
            <w:tcW w:w="398" w:type="pct"/>
            <w:noWrap w:val="0"/>
            <w:vAlign w:val="center"/>
          </w:tcPr>
          <w:p w14:paraId="1779EF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06BB0D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DACF7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C44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459" w:type="pct"/>
            <w:noWrap/>
            <w:vAlign w:val="center"/>
          </w:tcPr>
          <w:p w14:paraId="368B3F2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148</w:t>
            </w:r>
          </w:p>
        </w:tc>
        <w:tc>
          <w:tcPr>
            <w:tcW w:w="1767" w:type="pct"/>
            <w:noWrap w:val="0"/>
            <w:vAlign w:val="center"/>
          </w:tcPr>
          <w:p w14:paraId="6A5050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缓冲蛋白胨水均质袋</w:t>
            </w:r>
          </w:p>
        </w:tc>
        <w:tc>
          <w:tcPr>
            <w:tcW w:w="1137" w:type="pct"/>
            <w:noWrap w:val="0"/>
            <w:vAlign w:val="center"/>
          </w:tcPr>
          <w:p w14:paraId="4E21FC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225ml*10</w:t>
            </w:r>
          </w:p>
        </w:tc>
        <w:tc>
          <w:tcPr>
            <w:tcW w:w="398" w:type="pct"/>
            <w:noWrap w:val="0"/>
            <w:vAlign w:val="center"/>
          </w:tcPr>
          <w:p w14:paraId="60D41C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06BCB2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882E4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2F94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287FFE3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149</w:t>
            </w:r>
          </w:p>
        </w:tc>
        <w:tc>
          <w:tcPr>
            <w:tcW w:w="1767" w:type="pct"/>
            <w:noWrap w:val="0"/>
            <w:vAlign w:val="center"/>
          </w:tcPr>
          <w:p w14:paraId="6A92780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亚硒酸盐胱氨酸増菌液</w:t>
            </w:r>
          </w:p>
        </w:tc>
        <w:tc>
          <w:tcPr>
            <w:tcW w:w="1137" w:type="pct"/>
            <w:noWrap w:val="0"/>
            <w:vAlign w:val="center"/>
          </w:tcPr>
          <w:p w14:paraId="4F97234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10ml*20</w:t>
            </w:r>
          </w:p>
        </w:tc>
        <w:tc>
          <w:tcPr>
            <w:tcW w:w="398" w:type="pct"/>
            <w:noWrap w:val="0"/>
            <w:vAlign w:val="center"/>
          </w:tcPr>
          <w:p w14:paraId="35590B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78A1AF6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68E9C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1E6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456DDC8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150</w:t>
            </w:r>
          </w:p>
        </w:tc>
        <w:tc>
          <w:tcPr>
            <w:tcW w:w="1767" w:type="pct"/>
            <w:noWrap w:val="0"/>
            <w:vAlign w:val="center"/>
          </w:tcPr>
          <w:p w14:paraId="65FD9B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四硫磺酸钠煌绿増菌液</w:t>
            </w:r>
          </w:p>
        </w:tc>
        <w:tc>
          <w:tcPr>
            <w:tcW w:w="1137" w:type="pct"/>
            <w:noWrap w:val="0"/>
            <w:vAlign w:val="center"/>
          </w:tcPr>
          <w:p w14:paraId="656B0D8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10ml*20</w:t>
            </w:r>
          </w:p>
        </w:tc>
        <w:tc>
          <w:tcPr>
            <w:tcW w:w="398" w:type="pct"/>
            <w:noWrap w:val="0"/>
            <w:vAlign w:val="center"/>
          </w:tcPr>
          <w:p w14:paraId="1FF3FC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0EB1A4E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6673AE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B85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7EEDA3D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151</w:t>
            </w:r>
          </w:p>
        </w:tc>
        <w:tc>
          <w:tcPr>
            <w:tcW w:w="1767" w:type="pct"/>
            <w:noWrap w:val="0"/>
            <w:vAlign w:val="center"/>
          </w:tcPr>
          <w:p w14:paraId="15D128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缓冲蛋白胨水</w:t>
            </w:r>
          </w:p>
        </w:tc>
        <w:tc>
          <w:tcPr>
            <w:tcW w:w="1137" w:type="pct"/>
            <w:noWrap w:val="0"/>
            <w:vAlign w:val="center"/>
          </w:tcPr>
          <w:p w14:paraId="6110A8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9ml*20</w:t>
            </w:r>
          </w:p>
        </w:tc>
        <w:tc>
          <w:tcPr>
            <w:tcW w:w="398" w:type="pct"/>
            <w:noWrap w:val="0"/>
            <w:vAlign w:val="center"/>
          </w:tcPr>
          <w:p w14:paraId="61BCF09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439422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C89205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228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6721ACB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152</w:t>
            </w:r>
          </w:p>
        </w:tc>
        <w:tc>
          <w:tcPr>
            <w:tcW w:w="1767" w:type="pct"/>
            <w:noWrap w:val="0"/>
            <w:vAlign w:val="center"/>
          </w:tcPr>
          <w:p w14:paraId="13C1083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沙门氏菌显色平板</w:t>
            </w:r>
          </w:p>
        </w:tc>
        <w:tc>
          <w:tcPr>
            <w:tcW w:w="1137" w:type="pct"/>
            <w:noWrap w:val="0"/>
            <w:vAlign w:val="center"/>
          </w:tcPr>
          <w:p w14:paraId="075343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9cm*10</w:t>
            </w:r>
          </w:p>
        </w:tc>
        <w:tc>
          <w:tcPr>
            <w:tcW w:w="398" w:type="pct"/>
            <w:noWrap w:val="0"/>
            <w:vAlign w:val="center"/>
          </w:tcPr>
          <w:p w14:paraId="06373C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653343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58F00CE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A02D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59F1161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153</w:t>
            </w:r>
          </w:p>
        </w:tc>
        <w:tc>
          <w:tcPr>
            <w:tcW w:w="1767" w:type="pct"/>
            <w:noWrap w:val="0"/>
            <w:vAlign w:val="center"/>
          </w:tcPr>
          <w:p w14:paraId="23D449B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HBI沙门氏菌生化鉴定条（GB）</w:t>
            </w:r>
          </w:p>
        </w:tc>
        <w:tc>
          <w:tcPr>
            <w:tcW w:w="1137" w:type="pct"/>
            <w:noWrap w:val="0"/>
            <w:vAlign w:val="center"/>
          </w:tcPr>
          <w:p w14:paraId="4F421C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5条/盒</w:t>
            </w:r>
          </w:p>
        </w:tc>
        <w:tc>
          <w:tcPr>
            <w:tcW w:w="398" w:type="pct"/>
            <w:noWrap w:val="0"/>
            <w:vAlign w:val="center"/>
          </w:tcPr>
          <w:p w14:paraId="3E9D1D0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7EF5F29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25A477C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B7F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04BA228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154</w:t>
            </w:r>
          </w:p>
        </w:tc>
        <w:tc>
          <w:tcPr>
            <w:tcW w:w="1767" w:type="pct"/>
            <w:noWrap w:val="0"/>
            <w:vAlign w:val="center"/>
          </w:tcPr>
          <w:p w14:paraId="075384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靛基质试剂</w:t>
            </w:r>
          </w:p>
        </w:tc>
        <w:tc>
          <w:tcPr>
            <w:tcW w:w="1137" w:type="pct"/>
            <w:noWrap w:val="0"/>
            <w:vAlign w:val="center"/>
          </w:tcPr>
          <w:p w14:paraId="217873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5ml*2</w:t>
            </w:r>
          </w:p>
        </w:tc>
        <w:tc>
          <w:tcPr>
            <w:tcW w:w="398" w:type="pct"/>
            <w:noWrap w:val="0"/>
            <w:vAlign w:val="center"/>
          </w:tcPr>
          <w:p w14:paraId="65E9DD9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06620A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009C9F3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288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67B24C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155</w:t>
            </w:r>
          </w:p>
        </w:tc>
        <w:tc>
          <w:tcPr>
            <w:tcW w:w="1767" w:type="pct"/>
            <w:noWrap w:val="0"/>
            <w:vAlign w:val="center"/>
          </w:tcPr>
          <w:p w14:paraId="734084B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革兰氏染液</w:t>
            </w:r>
          </w:p>
        </w:tc>
        <w:tc>
          <w:tcPr>
            <w:tcW w:w="1137" w:type="pct"/>
            <w:noWrap w:val="0"/>
            <w:vAlign w:val="center"/>
          </w:tcPr>
          <w:p w14:paraId="6659F00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8支/盒</w:t>
            </w:r>
          </w:p>
        </w:tc>
        <w:tc>
          <w:tcPr>
            <w:tcW w:w="398" w:type="pct"/>
            <w:noWrap w:val="0"/>
            <w:vAlign w:val="center"/>
          </w:tcPr>
          <w:p w14:paraId="6C0076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71C8BE2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6A32EF9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E3E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25851E4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156</w:t>
            </w:r>
          </w:p>
        </w:tc>
        <w:tc>
          <w:tcPr>
            <w:tcW w:w="1767" w:type="pct"/>
            <w:noWrap w:val="0"/>
            <w:vAlign w:val="center"/>
          </w:tcPr>
          <w:p w14:paraId="45DE72B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平板计数琼脂</w:t>
            </w:r>
          </w:p>
        </w:tc>
        <w:tc>
          <w:tcPr>
            <w:tcW w:w="1137" w:type="pct"/>
            <w:noWrap w:val="0"/>
            <w:vAlign w:val="center"/>
          </w:tcPr>
          <w:p w14:paraId="73DEC5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3244138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6EA437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396A802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200D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49DECD2">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157</w:t>
            </w:r>
          </w:p>
        </w:tc>
        <w:tc>
          <w:tcPr>
            <w:tcW w:w="1767" w:type="pct"/>
            <w:noWrap w:val="0"/>
            <w:vAlign w:val="center"/>
          </w:tcPr>
          <w:p w14:paraId="327D50E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营养肉汤</w:t>
            </w:r>
          </w:p>
        </w:tc>
        <w:tc>
          <w:tcPr>
            <w:tcW w:w="1137" w:type="pct"/>
            <w:noWrap w:val="0"/>
            <w:vAlign w:val="center"/>
          </w:tcPr>
          <w:p w14:paraId="7A94A8C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55D757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7006B1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088BA6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7441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1C7E64C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158</w:t>
            </w:r>
          </w:p>
        </w:tc>
        <w:tc>
          <w:tcPr>
            <w:tcW w:w="1767" w:type="pct"/>
            <w:noWrap w:val="0"/>
            <w:vAlign w:val="center"/>
          </w:tcPr>
          <w:p w14:paraId="12CD318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乳糖胆盐发酵培养基</w:t>
            </w:r>
          </w:p>
        </w:tc>
        <w:tc>
          <w:tcPr>
            <w:tcW w:w="1137" w:type="pct"/>
            <w:noWrap w:val="0"/>
            <w:vAlign w:val="center"/>
          </w:tcPr>
          <w:p w14:paraId="137D11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6816946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F2D21F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C09DE5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71D4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13414FD4">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159</w:t>
            </w:r>
          </w:p>
        </w:tc>
        <w:tc>
          <w:tcPr>
            <w:tcW w:w="1767" w:type="pct"/>
            <w:noWrap w:val="0"/>
            <w:vAlign w:val="center"/>
          </w:tcPr>
          <w:p w14:paraId="1F7209B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EC-MUG培养基</w:t>
            </w:r>
          </w:p>
        </w:tc>
        <w:tc>
          <w:tcPr>
            <w:tcW w:w="1137" w:type="pct"/>
            <w:noWrap w:val="0"/>
            <w:vAlign w:val="center"/>
          </w:tcPr>
          <w:p w14:paraId="320DBA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100g/瓶</w:t>
            </w:r>
          </w:p>
        </w:tc>
        <w:tc>
          <w:tcPr>
            <w:tcW w:w="398" w:type="pct"/>
            <w:noWrap w:val="0"/>
            <w:vAlign w:val="center"/>
          </w:tcPr>
          <w:p w14:paraId="5575F11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438F1B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21E3F6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6BB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2F153EFC">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160</w:t>
            </w:r>
          </w:p>
        </w:tc>
        <w:tc>
          <w:tcPr>
            <w:tcW w:w="1767" w:type="pct"/>
            <w:noWrap w:val="0"/>
            <w:vAlign w:val="center"/>
          </w:tcPr>
          <w:p w14:paraId="3A286C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碱性蛋白胨水</w:t>
            </w:r>
          </w:p>
        </w:tc>
        <w:tc>
          <w:tcPr>
            <w:tcW w:w="1137" w:type="pct"/>
            <w:noWrap w:val="0"/>
            <w:vAlign w:val="center"/>
          </w:tcPr>
          <w:p w14:paraId="50D78C5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250g/瓶</w:t>
            </w:r>
          </w:p>
        </w:tc>
        <w:tc>
          <w:tcPr>
            <w:tcW w:w="398" w:type="pct"/>
            <w:noWrap w:val="0"/>
            <w:vAlign w:val="center"/>
          </w:tcPr>
          <w:p w14:paraId="4197ACE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4D185A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299CCA2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311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7BF6ADA9">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161</w:t>
            </w:r>
          </w:p>
        </w:tc>
        <w:tc>
          <w:tcPr>
            <w:tcW w:w="1767" w:type="pct"/>
            <w:noWrap w:val="0"/>
            <w:vAlign w:val="center"/>
          </w:tcPr>
          <w:p w14:paraId="4EDBC98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乳胶手套</w:t>
            </w:r>
          </w:p>
        </w:tc>
        <w:tc>
          <w:tcPr>
            <w:tcW w:w="1137" w:type="pct"/>
            <w:noWrap w:val="0"/>
            <w:vAlign w:val="center"/>
          </w:tcPr>
          <w:p w14:paraId="0CFA50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7号无粉50双/盒</w:t>
            </w:r>
          </w:p>
        </w:tc>
        <w:tc>
          <w:tcPr>
            <w:tcW w:w="398" w:type="pct"/>
            <w:noWrap w:val="0"/>
            <w:vAlign w:val="center"/>
          </w:tcPr>
          <w:p w14:paraId="7C774CB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3CD04C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830" w:type="pct"/>
            <w:noWrap/>
            <w:vAlign w:val="center"/>
          </w:tcPr>
          <w:p w14:paraId="17EFA0C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BAB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1F9A171E">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162</w:t>
            </w:r>
          </w:p>
        </w:tc>
        <w:tc>
          <w:tcPr>
            <w:tcW w:w="1767" w:type="pct"/>
            <w:noWrap w:val="0"/>
            <w:vAlign w:val="center"/>
          </w:tcPr>
          <w:p w14:paraId="1E1015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致病性大肠艾希氏菌诊断血清</w:t>
            </w:r>
          </w:p>
        </w:tc>
        <w:tc>
          <w:tcPr>
            <w:tcW w:w="1137" w:type="pct"/>
            <w:noWrap w:val="0"/>
            <w:vAlign w:val="center"/>
          </w:tcPr>
          <w:p w14:paraId="35184AE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18瓶/盒</w:t>
            </w:r>
          </w:p>
        </w:tc>
        <w:tc>
          <w:tcPr>
            <w:tcW w:w="398" w:type="pct"/>
            <w:noWrap w:val="0"/>
            <w:vAlign w:val="center"/>
          </w:tcPr>
          <w:p w14:paraId="7E0B34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70CD27A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4FD7E35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A6A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348978C6">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163</w:t>
            </w:r>
          </w:p>
        </w:tc>
        <w:tc>
          <w:tcPr>
            <w:tcW w:w="1767" w:type="pct"/>
            <w:noWrap w:val="0"/>
            <w:vAlign w:val="center"/>
          </w:tcPr>
          <w:p w14:paraId="455E7F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侵袭性大肠艾希氏菌诊断血清</w:t>
            </w:r>
          </w:p>
        </w:tc>
        <w:tc>
          <w:tcPr>
            <w:tcW w:w="1137" w:type="pct"/>
            <w:noWrap w:val="0"/>
            <w:vAlign w:val="center"/>
          </w:tcPr>
          <w:p w14:paraId="1061B6A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11瓶/盒</w:t>
            </w:r>
          </w:p>
        </w:tc>
        <w:tc>
          <w:tcPr>
            <w:tcW w:w="398" w:type="pct"/>
            <w:noWrap w:val="0"/>
            <w:vAlign w:val="center"/>
          </w:tcPr>
          <w:p w14:paraId="169CD43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41BD9D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5CFF824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68F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130F4C4C">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164</w:t>
            </w:r>
          </w:p>
        </w:tc>
        <w:tc>
          <w:tcPr>
            <w:tcW w:w="1767" w:type="pct"/>
            <w:noWrap w:val="0"/>
            <w:vAlign w:val="center"/>
          </w:tcPr>
          <w:p w14:paraId="6AFAC6D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志贺氏菌属诊断血清</w:t>
            </w:r>
          </w:p>
        </w:tc>
        <w:tc>
          <w:tcPr>
            <w:tcW w:w="1137" w:type="pct"/>
            <w:noWrap w:val="0"/>
            <w:vAlign w:val="center"/>
          </w:tcPr>
          <w:p w14:paraId="6FF8EC1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26瓶/盒</w:t>
            </w:r>
          </w:p>
        </w:tc>
        <w:tc>
          <w:tcPr>
            <w:tcW w:w="398" w:type="pct"/>
            <w:noWrap w:val="0"/>
            <w:vAlign w:val="center"/>
          </w:tcPr>
          <w:p w14:paraId="6D5772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36DD06A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036718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E5DD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7CA8B5C2">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165</w:t>
            </w:r>
          </w:p>
        </w:tc>
        <w:tc>
          <w:tcPr>
            <w:tcW w:w="1767" w:type="pct"/>
            <w:noWrap w:val="0"/>
            <w:vAlign w:val="center"/>
          </w:tcPr>
          <w:p w14:paraId="0816A51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沙门氏菌诊断血清（30种）</w:t>
            </w:r>
          </w:p>
        </w:tc>
        <w:tc>
          <w:tcPr>
            <w:tcW w:w="1137" w:type="pct"/>
            <w:noWrap w:val="0"/>
            <w:vAlign w:val="center"/>
          </w:tcPr>
          <w:p w14:paraId="69D4E9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1ml*30瓶</w:t>
            </w:r>
          </w:p>
        </w:tc>
        <w:tc>
          <w:tcPr>
            <w:tcW w:w="398" w:type="pct"/>
            <w:noWrap w:val="0"/>
            <w:vAlign w:val="center"/>
          </w:tcPr>
          <w:p w14:paraId="3ED8453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33E2FD3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B89BA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DF8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054F8D5F">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166</w:t>
            </w:r>
          </w:p>
        </w:tc>
        <w:tc>
          <w:tcPr>
            <w:tcW w:w="1767" w:type="pct"/>
            <w:noWrap w:val="0"/>
            <w:vAlign w:val="center"/>
          </w:tcPr>
          <w:p w14:paraId="0FB636A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蜡样芽胞菌株</w:t>
            </w:r>
          </w:p>
        </w:tc>
        <w:tc>
          <w:tcPr>
            <w:tcW w:w="1137" w:type="pct"/>
            <w:noWrap w:val="0"/>
            <w:vAlign w:val="center"/>
          </w:tcPr>
          <w:p w14:paraId="5545AE9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冻干</w:t>
            </w:r>
          </w:p>
        </w:tc>
        <w:tc>
          <w:tcPr>
            <w:tcW w:w="398" w:type="pct"/>
            <w:noWrap w:val="0"/>
            <w:vAlign w:val="center"/>
          </w:tcPr>
          <w:p w14:paraId="51F59E7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株</w:t>
            </w:r>
          </w:p>
        </w:tc>
        <w:tc>
          <w:tcPr>
            <w:tcW w:w="406" w:type="pct"/>
            <w:noWrap/>
            <w:vAlign w:val="center"/>
          </w:tcPr>
          <w:p w14:paraId="0A3A365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CBBDA1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5DF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7C7B1ABA">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167</w:t>
            </w:r>
          </w:p>
        </w:tc>
        <w:tc>
          <w:tcPr>
            <w:tcW w:w="1767" w:type="pct"/>
            <w:noWrap w:val="0"/>
            <w:vAlign w:val="center"/>
          </w:tcPr>
          <w:p w14:paraId="0507127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金黄色葡萄球菌菌株</w:t>
            </w:r>
          </w:p>
        </w:tc>
        <w:tc>
          <w:tcPr>
            <w:tcW w:w="1137" w:type="pct"/>
            <w:noWrap w:val="0"/>
            <w:vAlign w:val="center"/>
          </w:tcPr>
          <w:p w14:paraId="2C46480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冻干</w:t>
            </w:r>
          </w:p>
        </w:tc>
        <w:tc>
          <w:tcPr>
            <w:tcW w:w="398" w:type="pct"/>
            <w:noWrap w:val="0"/>
            <w:vAlign w:val="center"/>
          </w:tcPr>
          <w:p w14:paraId="555F23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株</w:t>
            </w:r>
          </w:p>
        </w:tc>
        <w:tc>
          <w:tcPr>
            <w:tcW w:w="406" w:type="pct"/>
            <w:noWrap/>
            <w:vAlign w:val="center"/>
          </w:tcPr>
          <w:p w14:paraId="255881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547D7F1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E3D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48E569D6">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168</w:t>
            </w:r>
          </w:p>
        </w:tc>
        <w:tc>
          <w:tcPr>
            <w:tcW w:w="1767" w:type="pct"/>
            <w:noWrap w:val="0"/>
            <w:vAlign w:val="center"/>
          </w:tcPr>
          <w:p w14:paraId="682C79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乙型副伤寒沙门氏菌菌株</w:t>
            </w:r>
          </w:p>
        </w:tc>
        <w:tc>
          <w:tcPr>
            <w:tcW w:w="1137" w:type="pct"/>
            <w:noWrap w:val="0"/>
            <w:vAlign w:val="center"/>
          </w:tcPr>
          <w:p w14:paraId="453E5B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冻干</w:t>
            </w:r>
          </w:p>
        </w:tc>
        <w:tc>
          <w:tcPr>
            <w:tcW w:w="398" w:type="pct"/>
            <w:noWrap w:val="0"/>
            <w:vAlign w:val="center"/>
          </w:tcPr>
          <w:p w14:paraId="242D79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株</w:t>
            </w:r>
          </w:p>
        </w:tc>
        <w:tc>
          <w:tcPr>
            <w:tcW w:w="406" w:type="pct"/>
            <w:noWrap/>
            <w:vAlign w:val="center"/>
          </w:tcPr>
          <w:p w14:paraId="3C755ED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620E59C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5C6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06865034">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169</w:t>
            </w:r>
          </w:p>
        </w:tc>
        <w:tc>
          <w:tcPr>
            <w:tcW w:w="1767" w:type="pct"/>
            <w:noWrap w:val="0"/>
            <w:vAlign w:val="center"/>
          </w:tcPr>
          <w:p w14:paraId="6E35415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志贺氏菌菌株（福氏）</w:t>
            </w:r>
          </w:p>
        </w:tc>
        <w:tc>
          <w:tcPr>
            <w:tcW w:w="1137" w:type="pct"/>
            <w:noWrap w:val="0"/>
            <w:vAlign w:val="center"/>
          </w:tcPr>
          <w:p w14:paraId="5CC97F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冻干</w:t>
            </w:r>
          </w:p>
        </w:tc>
        <w:tc>
          <w:tcPr>
            <w:tcW w:w="398" w:type="pct"/>
            <w:noWrap w:val="0"/>
            <w:vAlign w:val="center"/>
          </w:tcPr>
          <w:p w14:paraId="77C03A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株</w:t>
            </w:r>
          </w:p>
        </w:tc>
        <w:tc>
          <w:tcPr>
            <w:tcW w:w="406" w:type="pct"/>
            <w:noWrap/>
            <w:vAlign w:val="center"/>
          </w:tcPr>
          <w:p w14:paraId="4A941AA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306A923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3A6B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43ABCA32">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170</w:t>
            </w:r>
          </w:p>
        </w:tc>
        <w:tc>
          <w:tcPr>
            <w:tcW w:w="1767" w:type="pct"/>
            <w:noWrap w:val="0"/>
            <w:vAlign w:val="center"/>
          </w:tcPr>
          <w:p w14:paraId="0A7B67A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大肠埃希氏菌菌株</w:t>
            </w:r>
          </w:p>
        </w:tc>
        <w:tc>
          <w:tcPr>
            <w:tcW w:w="1137" w:type="pct"/>
            <w:noWrap w:val="0"/>
            <w:vAlign w:val="center"/>
          </w:tcPr>
          <w:p w14:paraId="397F8F4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冻干</w:t>
            </w:r>
          </w:p>
        </w:tc>
        <w:tc>
          <w:tcPr>
            <w:tcW w:w="398" w:type="pct"/>
            <w:noWrap w:val="0"/>
            <w:vAlign w:val="center"/>
          </w:tcPr>
          <w:p w14:paraId="7AD8B2B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株</w:t>
            </w:r>
          </w:p>
        </w:tc>
        <w:tc>
          <w:tcPr>
            <w:tcW w:w="406" w:type="pct"/>
            <w:noWrap/>
            <w:vAlign w:val="center"/>
          </w:tcPr>
          <w:p w14:paraId="57BEC0E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0330A7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7C5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70D7359A">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171</w:t>
            </w:r>
          </w:p>
        </w:tc>
        <w:tc>
          <w:tcPr>
            <w:tcW w:w="1767" w:type="pct"/>
            <w:noWrap w:val="0"/>
            <w:vAlign w:val="center"/>
          </w:tcPr>
          <w:p w14:paraId="2B87680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β型溶血性链球菌菌株</w:t>
            </w:r>
          </w:p>
        </w:tc>
        <w:tc>
          <w:tcPr>
            <w:tcW w:w="1137" w:type="pct"/>
            <w:noWrap w:val="0"/>
            <w:vAlign w:val="center"/>
          </w:tcPr>
          <w:p w14:paraId="48B412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冻干</w:t>
            </w:r>
          </w:p>
        </w:tc>
        <w:tc>
          <w:tcPr>
            <w:tcW w:w="398" w:type="pct"/>
            <w:noWrap w:val="0"/>
            <w:vAlign w:val="center"/>
          </w:tcPr>
          <w:p w14:paraId="16CA33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株</w:t>
            </w:r>
          </w:p>
        </w:tc>
        <w:tc>
          <w:tcPr>
            <w:tcW w:w="406" w:type="pct"/>
            <w:noWrap/>
            <w:vAlign w:val="center"/>
          </w:tcPr>
          <w:p w14:paraId="32D1993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2A76EA2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4B7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317735AB">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172</w:t>
            </w:r>
          </w:p>
        </w:tc>
        <w:tc>
          <w:tcPr>
            <w:tcW w:w="1767" w:type="pct"/>
            <w:noWrap w:val="0"/>
            <w:vAlign w:val="center"/>
          </w:tcPr>
          <w:p w14:paraId="5B5415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霍乱诊断血清01群、0139群、01群小川叶、01群稻叶型</w:t>
            </w:r>
          </w:p>
        </w:tc>
        <w:tc>
          <w:tcPr>
            <w:tcW w:w="1137" w:type="pct"/>
            <w:noWrap w:val="0"/>
            <w:vAlign w:val="center"/>
          </w:tcPr>
          <w:p w14:paraId="374ED16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液体</w:t>
            </w:r>
          </w:p>
        </w:tc>
        <w:tc>
          <w:tcPr>
            <w:tcW w:w="398" w:type="pct"/>
            <w:noWrap w:val="0"/>
            <w:vAlign w:val="center"/>
          </w:tcPr>
          <w:p w14:paraId="57BDC88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76C47F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B83E3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CAF1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6CAF0693">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173</w:t>
            </w:r>
          </w:p>
        </w:tc>
        <w:tc>
          <w:tcPr>
            <w:tcW w:w="1767" w:type="pct"/>
            <w:noWrap w:val="0"/>
            <w:vAlign w:val="center"/>
          </w:tcPr>
          <w:p w14:paraId="7A88B4D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二硫化碳（无苯级）（科密欧）</w:t>
            </w:r>
          </w:p>
        </w:tc>
        <w:tc>
          <w:tcPr>
            <w:tcW w:w="1137" w:type="pct"/>
            <w:noWrap w:val="0"/>
            <w:vAlign w:val="center"/>
          </w:tcPr>
          <w:p w14:paraId="63E5D4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GC/500ml</w:t>
            </w:r>
          </w:p>
        </w:tc>
        <w:tc>
          <w:tcPr>
            <w:tcW w:w="398" w:type="pct"/>
            <w:noWrap w:val="0"/>
            <w:vAlign w:val="center"/>
          </w:tcPr>
          <w:p w14:paraId="6DB309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0AB912C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CD6E0A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20E4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453BED1F">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174</w:t>
            </w:r>
          </w:p>
        </w:tc>
        <w:tc>
          <w:tcPr>
            <w:tcW w:w="1767" w:type="pct"/>
            <w:noWrap w:val="0"/>
            <w:vAlign w:val="center"/>
          </w:tcPr>
          <w:p w14:paraId="105BDA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粉尘中游离二氧化硅质量控制样品</w:t>
            </w:r>
          </w:p>
        </w:tc>
        <w:tc>
          <w:tcPr>
            <w:tcW w:w="1137" w:type="pct"/>
            <w:noWrap w:val="0"/>
            <w:vAlign w:val="center"/>
          </w:tcPr>
          <w:p w14:paraId="1337579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2支/套</w:t>
            </w:r>
          </w:p>
        </w:tc>
        <w:tc>
          <w:tcPr>
            <w:tcW w:w="398" w:type="pct"/>
            <w:noWrap w:val="0"/>
            <w:vAlign w:val="center"/>
          </w:tcPr>
          <w:p w14:paraId="668A618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406" w:type="pct"/>
            <w:noWrap/>
            <w:vAlign w:val="center"/>
          </w:tcPr>
          <w:p w14:paraId="467987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686406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BFA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3E2D3839">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175</w:t>
            </w:r>
          </w:p>
        </w:tc>
        <w:tc>
          <w:tcPr>
            <w:tcW w:w="1767" w:type="pct"/>
            <w:noWrap w:val="0"/>
            <w:vAlign w:val="center"/>
          </w:tcPr>
          <w:p w14:paraId="57212D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二硫化碳中正己烷标准物质（坛墨）</w:t>
            </w:r>
          </w:p>
        </w:tc>
        <w:tc>
          <w:tcPr>
            <w:tcW w:w="1137" w:type="pct"/>
            <w:noWrap w:val="0"/>
            <w:vAlign w:val="center"/>
          </w:tcPr>
          <w:p w14:paraId="47C4416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1000μg/mL，2ml</w:t>
            </w:r>
          </w:p>
        </w:tc>
        <w:tc>
          <w:tcPr>
            <w:tcW w:w="398" w:type="pct"/>
            <w:noWrap w:val="0"/>
            <w:vAlign w:val="center"/>
          </w:tcPr>
          <w:p w14:paraId="0112FA3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7B02238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1A1CA50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BE0A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9" w:type="pct"/>
            <w:noWrap/>
            <w:vAlign w:val="center"/>
          </w:tcPr>
          <w:p w14:paraId="5DE5B1D6">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176</w:t>
            </w:r>
          </w:p>
        </w:tc>
        <w:tc>
          <w:tcPr>
            <w:tcW w:w="1767" w:type="pct"/>
            <w:noWrap w:val="0"/>
            <w:vAlign w:val="center"/>
          </w:tcPr>
          <w:p w14:paraId="15F73B7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滤膜中铅质量控制样品（健康委）</w:t>
            </w:r>
          </w:p>
        </w:tc>
        <w:tc>
          <w:tcPr>
            <w:tcW w:w="1137" w:type="pct"/>
            <w:noWrap w:val="0"/>
            <w:vAlign w:val="center"/>
          </w:tcPr>
          <w:p w14:paraId="537F9C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2支/套</w:t>
            </w:r>
          </w:p>
        </w:tc>
        <w:tc>
          <w:tcPr>
            <w:tcW w:w="398" w:type="pct"/>
            <w:noWrap w:val="0"/>
            <w:vAlign w:val="center"/>
          </w:tcPr>
          <w:p w14:paraId="3717D4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406" w:type="pct"/>
            <w:noWrap/>
            <w:vAlign w:val="center"/>
          </w:tcPr>
          <w:p w14:paraId="689B846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77BD87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548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0B890FE0">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177</w:t>
            </w:r>
          </w:p>
        </w:tc>
        <w:tc>
          <w:tcPr>
            <w:tcW w:w="1767" w:type="pct"/>
            <w:noWrap w:val="0"/>
            <w:vAlign w:val="center"/>
          </w:tcPr>
          <w:p w14:paraId="01F360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二硫化碳中5种苯系物混标(北京鸿蒙)</w:t>
            </w:r>
          </w:p>
        </w:tc>
        <w:tc>
          <w:tcPr>
            <w:tcW w:w="1137" w:type="pct"/>
            <w:noWrap w:val="0"/>
            <w:vAlign w:val="center"/>
          </w:tcPr>
          <w:p w14:paraId="7FCBFC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1000ug/ml,2ml</w:t>
            </w:r>
          </w:p>
        </w:tc>
        <w:tc>
          <w:tcPr>
            <w:tcW w:w="398" w:type="pct"/>
            <w:noWrap w:val="0"/>
            <w:vAlign w:val="center"/>
          </w:tcPr>
          <w:p w14:paraId="2C704A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614A01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30" w:type="pct"/>
            <w:noWrap/>
            <w:vAlign w:val="center"/>
          </w:tcPr>
          <w:p w14:paraId="515445C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DDC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0844754F">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178</w:t>
            </w:r>
          </w:p>
        </w:tc>
        <w:tc>
          <w:tcPr>
            <w:tcW w:w="1767" w:type="pct"/>
            <w:noWrap w:val="0"/>
            <w:vAlign w:val="center"/>
          </w:tcPr>
          <w:p w14:paraId="17FF501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水银温度计（优）</w:t>
            </w:r>
          </w:p>
        </w:tc>
        <w:tc>
          <w:tcPr>
            <w:tcW w:w="1137" w:type="pct"/>
            <w:noWrap w:val="0"/>
            <w:vAlign w:val="center"/>
          </w:tcPr>
          <w:p w14:paraId="4756A18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0-300/分度2</w:t>
            </w:r>
          </w:p>
        </w:tc>
        <w:tc>
          <w:tcPr>
            <w:tcW w:w="398" w:type="pct"/>
            <w:noWrap w:val="0"/>
            <w:vAlign w:val="center"/>
          </w:tcPr>
          <w:p w14:paraId="2A9831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39AFC1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830" w:type="pct"/>
            <w:noWrap/>
            <w:vAlign w:val="center"/>
          </w:tcPr>
          <w:p w14:paraId="7D62711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E7B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6E048E1B">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179</w:t>
            </w:r>
          </w:p>
        </w:tc>
        <w:tc>
          <w:tcPr>
            <w:tcW w:w="1767" w:type="pct"/>
            <w:noWrap w:val="0"/>
            <w:vAlign w:val="center"/>
          </w:tcPr>
          <w:p w14:paraId="7611480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焦磷酸（麦克林）</w:t>
            </w:r>
          </w:p>
        </w:tc>
        <w:tc>
          <w:tcPr>
            <w:tcW w:w="1137" w:type="pct"/>
            <w:noWrap w:val="0"/>
            <w:vAlign w:val="center"/>
          </w:tcPr>
          <w:p w14:paraId="28CEBB9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≥95%/100g</w:t>
            </w:r>
          </w:p>
        </w:tc>
        <w:tc>
          <w:tcPr>
            <w:tcW w:w="398" w:type="pct"/>
            <w:noWrap w:val="0"/>
            <w:vAlign w:val="center"/>
          </w:tcPr>
          <w:p w14:paraId="2404F1A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406" w:type="pct"/>
            <w:noWrap/>
            <w:vAlign w:val="center"/>
          </w:tcPr>
          <w:p w14:paraId="23D952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830" w:type="pct"/>
            <w:noWrap/>
            <w:vAlign w:val="center"/>
          </w:tcPr>
          <w:p w14:paraId="5E81883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D5B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42A7CA0">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180</w:t>
            </w:r>
          </w:p>
        </w:tc>
        <w:tc>
          <w:tcPr>
            <w:tcW w:w="1767" w:type="pct"/>
            <w:noWrap w:val="0"/>
            <w:vAlign w:val="center"/>
          </w:tcPr>
          <w:p w14:paraId="7C62E5A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活性炭管中苯、甲苯、邻二甲苯、间二甲苯、对二甲苯质量控制样品</w:t>
            </w:r>
          </w:p>
        </w:tc>
        <w:tc>
          <w:tcPr>
            <w:tcW w:w="1137" w:type="pct"/>
            <w:noWrap w:val="0"/>
            <w:vAlign w:val="center"/>
          </w:tcPr>
          <w:p w14:paraId="44DE2F9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2支/套</w:t>
            </w:r>
          </w:p>
        </w:tc>
        <w:tc>
          <w:tcPr>
            <w:tcW w:w="398" w:type="pct"/>
            <w:noWrap w:val="0"/>
            <w:vAlign w:val="center"/>
          </w:tcPr>
          <w:p w14:paraId="5261E6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406" w:type="pct"/>
            <w:noWrap/>
            <w:vAlign w:val="center"/>
          </w:tcPr>
          <w:p w14:paraId="3C8288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711F4D2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B3A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59" w:type="pct"/>
            <w:noWrap/>
            <w:vAlign w:val="center"/>
          </w:tcPr>
          <w:p w14:paraId="10B44CA9">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181</w:t>
            </w:r>
          </w:p>
        </w:tc>
        <w:tc>
          <w:tcPr>
            <w:tcW w:w="1767" w:type="pct"/>
            <w:noWrap w:val="0"/>
            <w:vAlign w:val="center"/>
          </w:tcPr>
          <w:p w14:paraId="3A5827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慢速定量滤纸 ，直径12.5cm</w:t>
            </w:r>
          </w:p>
        </w:tc>
        <w:tc>
          <w:tcPr>
            <w:tcW w:w="1137" w:type="pct"/>
            <w:noWrap w:val="0"/>
            <w:vAlign w:val="center"/>
          </w:tcPr>
          <w:p w14:paraId="5E1A3EF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职业卫生</w:t>
            </w:r>
          </w:p>
        </w:tc>
        <w:tc>
          <w:tcPr>
            <w:tcW w:w="398" w:type="pct"/>
            <w:noWrap w:val="0"/>
            <w:vAlign w:val="center"/>
          </w:tcPr>
          <w:p w14:paraId="488D7B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0343822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011B2A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DA8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47486EBC">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182</w:t>
            </w:r>
          </w:p>
        </w:tc>
        <w:tc>
          <w:tcPr>
            <w:tcW w:w="1767" w:type="pct"/>
            <w:noWrap w:val="0"/>
            <w:vAlign w:val="center"/>
          </w:tcPr>
          <w:p w14:paraId="76EEDE5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二硫化碳中正己烷质控品（鸿蒙）</w:t>
            </w:r>
          </w:p>
        </w:tc>
        <w:tc>
          <w:tcPr>
            <w:tcW w:w="1137" w:type="pct"/>
            <w:noWrap w:val="0"/>
            <w:vAlign w:val="center"/>
          </w:tcPr>
          <w:p w14:paraId="3B955D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2ml</w:t>
            </w:r>
          </w:p>
        </w:tc>
        <w:tc>
          <w:tcPr>
            <w:tcW w:w="398" w:type="pct"/>
            <w:noWrap w:val="0"/>
            <w:vAlign w:val="center"/>
          </w:tcPr>
          <w:p w14:paraId="368D9EF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406" w:type="pct"/>
            <w:noWrap/>
            <w:vAlign w:val="center"/>
          </w:tcPr>
          <w:p w14:paraId="63C2D26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18CE88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A4B4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59" w:type="pct"/>
            <w:noWrap/>
            <w:vAlign w:val="center"/>
          </w:tcPr>
          <w:p w14:paraId="38499562">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183</w:t>
            </w:r>
          </w:p>
        </w:tc>
        <w:tc>
          <w:tcPr>
            <w:tcW w:w="1767" w:type="pct"/>
            <w:noWrap w:val="0"/>
            <w:vAlign w:val="center"/>
          </w:tcPr>
          <w:p w14:paraId="717197C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钙灯</w:t>
            </w:r>
          </w:p>
        </w:tc>
        <w:tc>
          <w:tcPr>
            <w:tcW w:w="1137" w:type="pct"/>
            <w:noWrap w:val="0"/>
            <w:vAlign w:val="center"/>
          </w:tcPr>
          <w:p w14:paraId="5875CE2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岛津AA6880原子吸收用</w:t>
            </w:r>
          </w:p>
        </w:tc>
        <w:tc>
          <w:tcPr>
            <w:tcW w:w="398" w:type="pct"/>
            <w:noWrap w:val="0"/>
            <w:vAlign w:val="center"/>
          </w:tcPr>
          <w:p w14:paraId="77DBF1FF">
            <w:pPr>
              <w:jc w:val="center"/>
              <w:rPr>
                <w:rFonts w:hint="eastAsia" w:ascii="宋体" w:hAnsi="宋体" w:eastAsia="宋体" w:cs="宋体"/>
                <w:i w:val="0"/>
                <w:iCs w:val="0"/>
                <w:color w:val="000000"/>
                <w:sz w:val="21"/>
                <w:szCs w:val="21"/>
                <w:highlight w:val="none"/>
                <w:u w:val="none"/>
              </w:rPr>
            </w:pPr>
          </w:p>
        </w:tc>
        <w:tc>
          <w:tcPr>
            <w:tcW w:w="406" w:type="pct"/>
            <w:noWrap/>
            <w:vAlign w:val="center"/>
          </w:tcPr>
          <w:p w14:paraId="573B0FA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30" w:type="pct"/>
            <w:noWrap/>
            <w:vAlign w:val="center"/>
          </w:tcPr>
          <w:p w14:paraId="18E4D2A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20C31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5B5F7D0">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184</w:t>
            </w:r>
          </w:p>
        </w:tc>
        <w:tc>
          <w:tcPr>
            <w:tcW w:w="1767" w:type="pct"/>
            <w:noWrap/>
            <w:vAlign w:val="center"/>
          </w:tcPr>
          <w:p w14:paraId="6DCD5B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铬灯</w:t>
            </w:r>
          </w:p>
        </w:tc>
        <w:tc>
          <w:tcPr>
            <w:tcW w:w="1137" w:type="pct"/>
            <w:noWrap/>
            <w:vAlign w:val="center"/>
          </w:tcPr>
          <w:p w14:paraId="1A11D53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岛津AA6880原子吸收用</w:t>
            </w:r>
          </w:p>
        </w:tc>
        <w:tc>
          <w:tcPr>
            <w:tcW w:w="398" w:type="pct"/>
            <w:noWrap/>
            <w:vAlign w:val="center"/>
          </w:tcPr>
          <w:p w14:paraId="4DABF338">
            <w:pPr>
              <w:jc w:val="center"/>
              <w:rPr>
                <w:rFonts w:hint="eastAsia" w:ascii="宋体" w:hAnsi="宋体" w:eastAsia="宋体" w:cs="宋体"/>
                <w:i w:val="0"/>
                <w:iCs w:val="0"/>
                <w:color w:val="000000"/>
                <w:sz w:val="21"/>
                <w:szCs w:val="21"/>
                <w:highlight w:val="none"/>
                <w:u w:val="none"/>
              </w:rPr>
            </w:pPr>
          </w:p>
        </w:tc>
        <w:tc>
          <w:tcPr>
            <w:tcW w:w="406" w:type="pct"/>
            <w:noWrap/>
            <w:vAlign w:val="center"/>
          </w:tcPr>
          <w:p w14:paraId="6F03208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30" w:type="pct"/>
            <w:noWrap/>
            <w:vAlign w:val="center"/>
          </w:tcPr>
          <w:p w14:paraId="148F12E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1C18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DFC55B0">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185</w:t>
            </w:r>
          </w:p>
        </w:tc>
        <w:tc>
          <w:tcPr>
            <w:tcW w:w="1767" w:type="pct"/>
            <w:noWrap/>
            <w:vAlign w:val="center"/>
          </w:tcPr>
          <w:p w14:paraId="0113CA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镁灯</w:t>
            </w:r>
          </w:p>
        </w:tc>
        <w:tc>
          <w:tcPr>
            <w:tcW w:w="1137" w:type="pct"/>
            <w:noWrap/>
            <w:vAlign w:val="center"/>
          </w:tcPr>
          <w:p w14:paraId="0754D44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岛津AA6880原子吸收用</w:t>
            </w:r>
          </w:p>
        </w:tc>
        <w:tc>
          <w:tcPr>
            <w:tcW w:w="398" w:type="pct"/>
            <w:noWrap w:val="0"/>
            <w:vAlign w:val="center"/>
          </w:tcPr>
          <w:p w14:paraId="3012895F">
            <w:pPr>
              <w:jc w:val="center"/>
              <w:rPr>
                <w:rFonts w:hint="eastAsia" w:ascii="宋体" w:hAnsi="宋体" w:eastAsia="宋体" w:cs="宋体"/>
                <w:i w:val="0"/>
                <w:iCs w:val="0"/>
                <w:color w:val="000000"/>
                <w:sz w:val="21"/>
                <w:szCs w:val="21"/>
                <w:highlight w:val="none"/>
                <w:u w:val="none"/>
              </w:rPr>
            </w:pPr>
          </w:p>
        </w:tc>
        <w:tc>
          <w:tcPr>
            <w:tcW w:w="406" w:type="pct"/>
            <w:noWrap/>
            <w:vAlign w:val="center"/>
          </w:tcPr>
          <w:p w14:paraId="345954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30" w:type="pct"/>
            <w:noWrap/>
            <w:vAlign w:val="center"/>
          </w:tcPr>
          <w:p w14:paraId="407C005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E139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FBBE515">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186</w:t>
            </w:r>
          </w:p>
        </w:tc>
        <w:tc>
          <w:tcPr>
            <w:tcW w:w="1767" w:type="pct"/>
            <w:noWrap/>
            <w:vAlign w:val="center"/>
          </w:tcPr>
          <w:p w14:paraId="2AE658F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钾灯</w:t>
            </w:r>
          </w:p>
        </w:tc>
        <w:tc>
          <w:tcPr>
            <w:tcW w:w="1137" w:type="pct"/>
            <w:noWrap/>
            <w:vAlign w:val="center"/>
          </w:tcPr>
          <w:p w14:paraId="0215996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岛津AA6880原子吸收用</w:t>
            </w:r>
          </w:p>
        </w:tc>
        <w:tc>
          <w:tcPr>
            <w:tcW w:w="398" w:type="pct"/>
            <w:noWrap w:val="0"/>
            <w:vAlign w:val="center"/>
          </w:tcPr>
          <w:p w14:paraId="7A832A02">
            <w:pPr>
              <w:jc w:val="center"/>
              <w:rPr>
                <w:rFonts w:hint="eastAsia" w:ascii="宋体" w:hAnsi="宋体" w:eastAsia="宋体" w:cs="宋体"/>
                <w:i w:val="0"/>
                <w:iCs w:val="0"/>
                <w:color w:val="000000"/>
                <w:sz w:val="21"/>
                <w:szCs w:val="21"/>
                <w:highlight w:val="none"/>
                <w:u w:val="none"/>
              </w:rPr>
            </w:pPr>
          </w:p>
        </w:tc>
        <w:tc>
          <w:tcPr>
            <w:tcW w:w="406" w:type="pct"/>
            <w:noWrap/>
            <w:vAlign w:val="center"/>
          </w:tcPr>
          <w:p w14:paraId="73D584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30" w:type="pct"/>
            <w:noWrap/>
            <w:vAlign w:val="center"/>
          </w:tcPr>
          <w:p w14:paraId="57C1DFC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693D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299E70D">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187</w:t>
            </w:r>
          </w:p>
        </w:tc>
        <w:tc>
          <w:tcPr>
            <w:tcW w:w="1767" w:type="pct"/>
            <w:noWrap/>
            <w:vAlign w:val="center"/>
          </w:tcPr>
          <w:p w14:paraId="7D9930D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钠灯</w:t>
            </w:r>
          </w:p>
        </w:tc>
        <w:tc>
          <w:tcPr>
            <w:tcW w:w="1137" w:type="pct"/>
            <w:noWrap/>
            <w:vAlign w:val="center"/>
          </w:tcPr>
          <w:p w14:paraId="557C8CE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岛津AA6880原子吸收用</w:t>
            </w:r>
          </w:p>
        </w:tc>
        <w:tc>
          <w:tcPr>
            <w:tcW w:w="398" w:type="pct"/>
            <w:noWrap w:val="0"/>
            <w:vAlign w:val="center"/>
          </w:tcPr>
          <w:p w14:paraId="4763C597">
            <w:pPr>
              <w:jc w:val="center"/>
              <w:rPr>
                <w:rFonts w:hint="eastAsia" w:ascii="宋体" w:hAnsi="宋体" w:eastAsia="宋体" w:cs="宋体"/>
                <w:i w:val="0"/>
                <w:iCs w:val="0"/>
                <w:color w:val="000000"/>
                <w:sz w:val="21"/>
                <w:szCs w:val="21"/>
                <w:highlight w:val="none"/>
                <w:u w:val="none"/>
              </w:rPr>
            </w:pPr>
          </w:p>
        </w:tc>
        <w:tc>
          <w:tcPr>
            <w:tcW w:w="406" w:type="pct"/>
            <w:noWrap/>
            <w:vAlign w:val="center"/>
          </w:tcPr>
          <w:p w14:paraId="1F05326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830" w:type="pct"/>
            <w:noWrap/>
            <w:vAlign w:val="center"/>
          </w:tcPr>
          <w:p w14:paraId="25927E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FA3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36C3517">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188</w:t>
            </w:r>
          </w:p>
        </w:tc>
        <w:tc>
          <w:tcPr>
            <w:tcW w:w="1767" w:type="pct"/>
            <w:noWrap/>
            <w:vAlign w:val="center"/>
          </w:tcPr>
          <w:p w14:paraId="57E6EA8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HIV抗体检测试剂</w:t>
            </w:r>
          </w:p>
        </w:tc>
        <w:tc>
          <w:tcPr>
            <w:tcW w:w="1137" w:type="pct"/>
            <w:noWrap/>
            <w:vAlign w:val="center"/>
          </w:tcPr>
          <w:p w14:paraId="323C85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胶体金法，主流品牌</w:t>
            </w:r>
          </w:p>
        </w:tc>
        <w:tc>
          <w:tcPr>
            <w:tcW w:w="398" w:type="pct"/>
            <w:noWrap w:val="0"/>
            <w:vAlign w:val="center"/>
          </w:tcPr>
          <w:p w14:paraId="6D50BA6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00C6246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2B8603D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54EE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0CDE466">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189</w:t>
            </w:r>
          </w:p>
        </w:tc>
        <w:tc>
          <w:tcPr>
            <w:tcW w:w="1767" w:type="pct"/>
            <w:noWrap/>
            <w:vAlign w:val="center"/>
          </w:tcPr>
          <w:p w14:paraId="50CA225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丙肝抗体检测试剂</w:t>
            </w:r>
          </w:p>
        </w:tc>
        <w:tc>
          <w:tcPr>
            <w:tcW w:w="1137" w:type="pct"/>
            <w:noWrap/>
            <w:vAlign w:val="center"/>
          </w:tcPr>
          <w:p w14:paraId="1A91EA8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胶体金法，主流品牌</w:t>
            </w:r>
          </w:p>
        </w:tc>
        <w:tc>
          <w:tcPr>
            <w:tcW w:w="398" w:type="pct"/>
            <w:noWrap w:val="0"/>
            <w:vAlign w:val="center"/>
          </w:tcPr>
          <w:p w14:paraId="1E7C21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0A5ED6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2A31AC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AB2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FE6F395">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190</w:t>
            </w:r>
          </w:p>
        </w:tc>
        <w:tc>
          <w:tcPr>
            <w:tcW w:w="1767" w:type="pct"/>
            <w:noWrap/>
            <w:vAlign w:val="center"/>
          </w:tcPr>
          <w:p w14:paraId="6804CE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梅毒抗体检测试剂盒</w:t>
            </w:r>
          </w:p>
        </w:tc>
        <w:tc>
          <w:tcPr>
            <w:tcW w:w="1137" w:type="pct"/>
            <w:noWrap/>
            <w:vAlign w:val="center"/>
          </w:tcPr>
          <w:p w14:paraId="62FA934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胶体金法，主流品牌</w:t>
            </w:r>
          </w:p>
        </w:tc>
        <w:tc>
          <w:tcPr>
            <w:tcW w:w="398" w:type="pct"/>
            <w:noWrap w:val="0"/>
            <w:vAlign w:val="center"/>
          </w:tcPr>
          <w:p w14:paraId="2DE08F2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7A4DD3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830" w:type="pct"/>
            <w:noWrap/>
            <w:vAlign w:val="center"/>
          </w:tcPr>
          <w:p w14:paraId="6FC911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F8B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59" w:type="pct"/>
            <w:noWrap/>
            <w:vAlign w:val="center"/>
          </w:tcPr>
          <w:p w14:paraId="4236B3B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191</w:t>
            </w:r>
          </w:p>
        </w:tc>
        <w:tc>
          <w:tcPr>
            <w:tcW w:w="1767" w:type="pct"/>
            <w:noWrap/>
            <w:vAlign w:val="center"/>
          </w:tcPr>
          <w:p w14:paraId="4CC50C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尿碘检测试剂盒</w:t>
            </w:r>
          </w:p>
        </w:tc>
        <w:tc>
          <w:tcPr>
            <w:tcW w:w="1137" w:type="pct"/>
            <w:noWrap/>
            <w:vAlign w:val="center"/>
          </w:tcPr>
          <w:p w14:paraId="31AC88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0-300值，300-1200值</w:t>
            </w:r>
          </w:p>
        </w:tc>
        <w:tc>
          <w:tcPr>
            <w:tcW w:w="398" w:type="pct"/>
            <w:noWrap w:val="0"/>
            <w:vAlign w:val="center"/>
          </w:tcPr>
          <w:p w14:paraId="3354DD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盒</w:t>
            </w:r>
          </w:p>
        </w:tc>
        <w:tc>
          <w:tcPr>
            <w:tcW w:w="406" w:type="pct"/>
            <w:noWrap/>
            <w:vAlign w:val="center"/>
          </w:tcPr>
          <w:p w14:paraId="3452A1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30" w:type="pct"/>
            <w:noWrap/>
            <w:vAlign w:val="center"/>
          </w:tcPr>
          <w:p w14:paraId="06A320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C9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D3C5BE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192</w:t>
            </w:r>
          </w:p>
        </w:tc>
        <w:tc>
          <w:tcPr>
            <w:tcW w:w="1767" w:type="pct"/>
            <w:noWrap/>
            <w:vAlign w:val="center"/>
          </w:tcPr>
          <w:p w14:paraId="22E6E38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60"/>
                <w:rFonts w:eastAsia="宋体"/>
                <w:highlight w:val="none"/>
                <w:lang w:val="en-US" w:eastAsia="zh-CN" w:bidi="ar"/>
              </w:rPr>
              <w:t>EV71</w:t>
            </w:r>
            <w:r>
              <w:rPr>
                <w:rStyle w:val="57"/>
                <w:highlight w:val="none"/>
                <w:lang w:val="en-US" w:eastAsia="zh-CN" w:bidi="ar"/>
              </w:rPr>
              <w:t>病毒</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1CB9020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0"/>
            <w:vAlign w:val="center"/>
          </w:tcPr>
          <w:p w14:paraId="6E5DE4A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63ACB45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476E6E8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A6CB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59" w:type="pct"/>
            <w:noWrap/>
            <w:vAlign w:val="center"/>
          </w:tcPr>
          <w:p w14:paraId="2811FC7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193</w:t>
            </w:r>
          </w:p>
        </w:tc>
        <w:tc>
          <w:tcPr>
            <w:tcW w:w="1767" w:type="pct"/>
            <w:noWrap w:val="0"/>
            <w:vAlign w:val="center"/>
          </w:tcPr>
          <w:p w14:paraId="7308095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普氏立克次体核酸检测试剂盒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3311FFA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0"/>
            <w:vAlign w:val="center"/>
          </w:tcPr>
          <w:p w14:paraId="226D816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4C0A140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3739F19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46E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75BF90B1">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194</w:t>
            </w:r>
          </w:p>
        </w:tc>
        <w:tc>
          <w:tcPr>
            <w:tcW w:w="1767" w:type="pct"/>
            <w:noWrap/>
            <w:vAlign w:val="center"/>
          </w:tcPr>
          <w:p w14:paraId="6544A9A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麻疹病毒</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753F607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39A75F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6C1CF12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7D6C6D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F49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7E30956">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195</w:t>
            </w:r>
          </w:p>
        </w:tc>
        <w:tc>
          <w:tcPr>
            <w:tcW w:w="1767" w:type="pct"/>
            <w:noWrap/>
            <w:vAlign w:val="center"/>
          </w:tcPr>
          <w:p w14:paraId="70D42F9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新型布尼亚病毒</w:t>
            </w:r>
            <w:r>
              <w:rPr>
                <w:rStyle w:val="60"/>
                <w:rFonts w:eastAsia="宋体"/>
                <w:highlight w:val="none"/>
                <w:lang w:val="en-US" w:eastAsia="zh-CN" w:bidi="ar"/>
              </w:rPr>
              <w:t>RNA</w:t>
            </w:r>
            <w:r>
              <w:rPr>
                <w:rStyle w:val="57"/>
                <w:highlight w:val="none"/>
                <w:lang w:val="en-US" w:eastAsia="zh-CN" w:bidi="ar"/>
              </w:rPr>
              <w:t>检测试剂盒（荧光</w:t>
            </w:r>
            <w:r>
              <w:rPr>
                <w:rStyle w:val="60"/>
                <w:rFonts w:eastAsia="宋体"/>
                <w:highlight w:val="none"/>
                <w:lang w:val="en-US" w:eastAsia="zh-CN" w:bidi="ar"/>
              </w:rPr>
              <w:t>PCR</w:t>
            </w:r>
            <w:r>
              <w:rPr>
                <w:rStyle w:val="57"/>
                <w:highlight w:val="none"/>
                <w:lang w:val="en-US" w:eastAsia="zh-CN" w:bidi="ar"/>
              </w:rPr>
              <w:t>法）</w:t>
            </w:r>
          </w:p>
        </w:tc>
        <w:tc>
          <w:tcPr>
            <w:tcW w:w="1137" w:type="pct"/>
            <w:noWrap/>
            <w:vAlign w:val="center"/>
          </w:tcPr>
          <w:p w14:paraId="343EEC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0"/>
            <w:vAlign w:val="center"/>
          </w:tcPr>
          <w:p w14:paraId="651CECA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1A71BB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18C307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7964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EDCC681">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196</w:t>
            </w:r>
          </w:p>
        </w:tc>
        <w:tc>
          <w:tcPr>
            <w:tcW w:w="1767" w:type="pct"/>
            <w:noWrap/>
            <w:vAlign w:val="center"/>
          </w:tcPr>
          <w:p w14:paraId="2342460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水痘带状疱疹病毒</w:t>
            </w:r>
            <w:r>
              <w:rPr>
                <w:rStyle w:val="60"/>
                <w:rFonts w:eastAsia="宋体"/>
                <w:highlight w:val="none"/>
                <w:lang w:val="en-US" w:eastAsia="zh-CN" w:bidi="ar"/>
              </w:rPr>
              <w:t>VZV)</w:t>
            </w:r>
            <w:r>
              <w:rPr>
                <w:rStyle w:val="57"/>
                <w:highlight w:val="none"/>
                <w:lang w:val="en-US" w:eastAsia="zh-CN" w:bidi="ar"/>
              </w:rPr>
              <w:t>核酸检测试剂盒荧光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693771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4EE7A93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49457B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61C0E6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FF1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0AADC65">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197</w:t>
            </w:r>
          </w:p>
        </w:tc>
        <w:tc>
          <w:tcPr>
            <w:tcW w:w="1767" w:type="pct"/>
            <w:noWrap/>
            <w:vAlign w:val="center"/>
          </w:tcPr>
          <w:p w14:paraId="72CFF33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腮腺炎病毒</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4447C8C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2D80CD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62FF009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1835712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DD83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33831B2">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198</w:t>
            </w:r>
          </w:p>
        </w:tc>
        <w:tc>
          <w:tcPr>
            <w:tcW w:w="1767" w:type="pct"/>
            <w:noWrap/>
            <w:vAlign w:val="center"/>
          </w:tcPr>
          <w:p w14:paraId="2ED8938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肠道病毒通用型</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582146F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06F8F25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49520A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39C0599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8A6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42229419">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199</w:t>
            </w:r>
          </w:p>
        </w:tc>
        <w:tc>
          <w:tcPr>
            <w:tcW w:w="1767" w:type="pct"/>
            <w:noWrap/>
            <w:vAlign w:val="center"/>
          </w:tcPr>
          <w:p w14:paraId="4173B3D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柯萨奇</w:t>
            </w:r>
            <w:r>
              <w:rPr>
                <w:rStyle w:val="60"/>
                <w:rFonts w:eastAsia="宋体"/>
                <w:highlight w:val="none"/>
                <w:lang w:val="en-US" w:eastAsia="zh-CN" w:bidi="ar"/>
              </w:rPr>
              <w:t>A16</w:t>
            </w:r>
            <w:r>
              <w:rPr>
                <w:rStyle w:val="57"/>
                <w:highlight w:val="none"/>
                <w:lang w:val="en-US" w:eastAsia="zh-CN" w:bidi="ar"/>
              </w:rPr>
              <w:t>病毒</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47FCB6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430A077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0DC6997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53C87C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00DDB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85DB865">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200</w:t>
            </w:r>
          </w:p>
        </w:tc>
        <w:tc>
          <w:tcPr>
            <w:tcW w:w="1767" w:type="pct"/>
            <w:noWrap/>
            <w:vAlign w:val="center"/>
          </w:tcPr>
          <w:p w14:paraId="6E89A49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柯萨奇</w:t>
            </w:r>
            <w:r>
              <w:rPr>
                <w:rStyle w:val="60"/>
                <w:rFonts w:eastAsia="宋体"/>
                <w:highlight w:val="none"/>
                <w:lang w:val="en-US" w:eastAsia="zh-CN" w:bidi="ar"/>
              </w:rPr>
              <w:t>A10</w:t>
            </w:r>
            <w:r>
              <w:rPr>
                <w:rStyle w:val="57"/>
                <w:highlight w:val="none"/>
                <w:lang w:val="en-US" w:eastAsia="zh-CN" w:bidi="ar"/>
              </w:rPr>
              <w:t>病毒</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1C2006B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01BC62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75D666A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1C9BA0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7F2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7D2A5E7">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201</w:t>
            </w:r>
          </w:p>
        </w:tc>
        <w:tc>
          <w:tcPr>
            <w:tcW w:w="1767" w:type="pct"/>
            <w:noWrap/>
            <w:vAlign w:val="center"/>
          </w:tcPr>
          <w:p w14:paraId="065666E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柯萨奇</w:t>
            </w:r>
            <w:r>
              <w:rPr>
                <w:rStyle w:val="60"/>
                <w:rFonts w:eastAsia="宋体"/>
                <w:highlight w:val="none"/>
                <w:lang w:val="en-US" w:eastAsia="zh-CN" w:bidi="ar"/>
              </w:rPr>
              <w:t>A6</w:t>
            </w:r>
            <w:r>
              <w:rPr>
                <w:rStyle w:val="57"/>
                <w:highlight w:val="none"/>
                <w:lang w:val="en-US" w:eastAsia="zh-CN" w:bidi="ar"/>
              </w:rPr>
              <w:t>病毒</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08F5A05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3D1210D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00647A7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422F66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457A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5B92A675">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202</w:t>
            </w:r>
          </w:p>
        </w:tc>
        <w:tc>
          <w:tcPr>
            <w:tcW w:w="1767" w:type="pct"/>
            <w:noWrap/>
            <w:vAlign w:val="center"/>
          </w:tcPr>
          <w:p w14:paraId="190DBBF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柯萨奇</w:t>
            </w:r>
            <w:r>
              <w:rPr>
                <w:rStyle w:val="60"/>
                <w:rFonts w:eastAsia="宋体"/>
                <w:highlight w:val="none"/>
                <w:lang w:val="en-US" w:eastAsia="zh-CN" w:bidi="ar"/>
              </w:rPr>
              <w:t>A4</w:t>
            </w:r>
            <w:r>
              <w:rPr>
                <w:rStyle w:val="57"/>
                <w:highlight w:val="none"/>
                <w:lang w:val="en-US" w:eastAsia="zh-CN" w:bidi="ar"/>
              </w:rPr>
              <w:t>病毒</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0ADC0C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61EA33B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444617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1A51E4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6CF2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3CA452F9">
            <w:pPr>
              <w:keepNext w:val="0"/>
              <w:keepLines w:val="0"/>
              <w:widowControl/>
              <w:suppressLineNumbers w:val="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203</w:t>
            </w:r>
          </w:p>
        </w:tc>
        <w:tc>
          <w:tcPr>
            <w:tcW w:w="1767" w:type="pct"/>
            <w:noWrap/>
            <w:vAlign w:val="center"/>
          </w:tcPr>
          <w:p w14:paraId="1394DF4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诺如病毒</w:t>
            </w:r>
            <w:r>
              <w:rPr>
                <w:rStyle w:val="60"/>
                <w:rFonts w:eastAsia="宋体"/>
                <w:highlight w:val="none"/>
                <w:lang w:val="en-US" w:eastAsia="zh-CN" w:bidi="ar"/>
              </w:rPr>
              <w:t>GI/GII</w:t>
            </w:r>
            <w:r>
              <w:rPr>
                <w:rStyle w:val="57"/>
                <w:highlight w:val="none"/>
                <w:lang w:val="en-US" w:eastAsia="zh-CN" w:bidi="ar"/>
              </w:rPr>
              <w:t>基因型</w:t>
            </w:r>
            <w:r>
              <w:rPr>
                <w:rStyle w:val="60"/>
                <w:rFonts w:eastAsia="宋体"/>
                <w:highlight w:val="none"/>
                <w:lang w:val="en-US" w:eastAsia="zh-CN" w:bidi="ar"/>
              </w:rPr>
              <w:t>RNA</w:t>
            </w:r>
            <w:r>
              <w:rPr>
                <w:rStyle w:val="57"/>
                <w:highlight w:val="none"/>
                <w:lang w:val="en-US" w:eastAsia="zh-CN" w:bidi="ar"/>
              </w:rPr>
              <w:t>检测试剂盒（荧光</w:t>
            </w:r>
            <w:r>
              <w:rPr>
                <w:rStyle w:val="60"/>
                <w:rFonts w:eastAsia="宋体"/>
                <w:highlight w:val="none"/>
                <w:lang w:val="en-US" w:eastAsia="zh-CN" w:bidi="ar"/>
              </w:rPr>
              <w:t>PCR</w:t>
            </w:r>
            <w:r>
              <w:rPr>
                <w:rStyle w:val="57"/>
                <w:highlight w:val="none"/>
                <w:lang w:val="en-US" w:eastAsia="zh-CN" w:bidi="ar"/>
              </w:rPr>
              <w:t>法）</w:t>
            </w:r>
          </w:p>
        </w:tc>
        <w:tc>
          <w:tcPr>
            <w:tcW w:w="1137" w:type="pct"/>
            <w:noWrap/>
            <w:vAlign w:val="center"/>
          </w:tcPr>
          <w:p w14:paraId="76E4A54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50T/盒</w:t>
            </w:r>
          </w:p>
        </w:tc>
        <w:tc>
          <w:tcPr>
            <w:tcW w:w="398" w:type="pct"/>
            <w:noWrap/>
            <w:vAlign w:val="center"/>
          </w:tcPr>
          <w:p w14:paraId="7498A74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0388C4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8</w:t>
            </w:r>
          </w:p>
        </w:tc>
        <w:tc>
          <w:tcPr>
            <w:tcW w:w="830" w:type="pct"/>
            <w:noWrap/>
            <w:vAlign w:val="center"/>
          </w:tcPr>
          <w:p w14:paraId="2369C21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53D1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046A954D">
            <w:pPr>
              <w:keepNext w:val="0"/>
              <w:keepLines w:val="0"/>
              <w:widowControl/>
              <w:suppressLineNumbers w:val="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204</w:t>
            </w:r>
          </w:p>
        </w:tc>
        <w:tc>
          <w:tcPr>
            <w:tcW w:w="1767" w:type="pct"/>
            <w:noWrap/>
            <w:vAlign w:val="center"/>
          </w:tcPr>
          <w:p w14:paraId="1DBE22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乙型流感病毒</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34DC7D6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4D28C1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776B87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55A2D5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1C2B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9" w:type="pct"/>
            <w:noWrap/>
            <w:vAlign w:val="center"/>
          </w:tcPr>
          <w:p w14:paraId="6D06C50E">
            <w:pPr>
              <w:keepNext w:val="0"/>
              <w:keepLines w:val="0"/>
              <w:widowControl/>
              <w:suppressLineNumbers w:val="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205</w:t>
            </w:r>
          </w:p>
        </w:tc>
        <w:tc>
          <w:tcPr>
            <w:tcW w:w="1767" w:type="pct"/>
            <w:noWrap/>
            <w:vAlign w:val="center"/>
          </w:tcPr>
          <w:p w14:paraId="668D0BB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Style w:val="57"/>
                <w:highlight w:val="none"/>
                <w:lang w:val="en-US" w:eastAsia="zh-CN" w:bidi="ar"/>
              </w:rPr>
              <w:t>甲型流感病毒</w:t>
            </w:r>
            <w:r>
              <w:rPr>
                <w:rStyle w:val="60"/>
                <w:rFonts w:eastAsia="宋体"/>
                <w:highlight w:val="none"/>
                <w:lang w:val="en-US" w:eastAsia="zh-CN" w:bidi="ar"/>
              </w:rPr>
              <w:t>RNA</w:t>
            </w:r>
            <w:r>
              <w:rPr>
                <w:rStyle w:val="57"/>
                <w:highlight w:val="none"/>
                <w:lang w:val="en-US" w:eastAsia="zh-CN" w:bidi="ar"/>
              </w:rPr>
              <w:t>检测试剂盒</w:t>
            </w:r>
            <w:r>
              <w:rPr>
                <w:rStyle w:val="60"/>
                <w:rFonts w:eastAsia="宋体"/>
                <w:highlight w:val="none"/>
                <w:lang w:val="en-US" w:eastAsia="zh-CN" w:bidi="ar"/>
              </w:rPr>
              <w:t>(</w:t>
            </w:r>
            <w:r>
              <w:rPr>
                <w:rStyle w:val="57"/>
                <w:highlight w:val="none"/>
                <w:lang w:val="en-US" w:eastAsia="zh-CN" w:bidi="ar"/>
              </w:rPr>
              <w:t>荧光</w:t>
            </w:r>
            <w:r>
              <w:rPr>
                <w:rStyle w:val="60"/>
                <w:rFonts w:eastAsia="宋体"/>
                <w:highlight w:val="none"/>
                <w:lang w:val="en-US" w:eastAsia="zh-CN" w:bidi="ar"/>
              </w:rPr>
              <w:t>PCR</w:t>
            </w:r>
            <w:r>
              <w:rPr>
                <w:rStyle w:val="57"/>
                <w:highlight w:val="none"/>
                <w:lang w:val="en-US" w:eastAsia="zh-CN" w:bidi="ar"/>
              </w:rPr>
              <w:t>法</w:t>
            </w:r>
            <w:r>
              <w:rPr>
                <w:rStyle w:val="60"/>
                <w:rFonts w:eastAsia="宋体"/>
                <w:highlight w:val="none"/>
                <w:lang w:val="en-US" w:eastAsia="zh-CN" w:bidi="ar"/>
              </w:rPr>
              <w:t>)</w:t>
            </w:r>
          </w:p>
        </w:tc>
        <w:tc>
          <w:tcPr>
            <w:tcW w:w="1137" w:type="pct"/>
            <w:noWrap/>
            <w:vAlign w:val="center"/>
          </w:tcPr>
          <w:p w14:paraId="23AE593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25T/盒</w:t>
            </w:r>
          </w:p>
        </w:tc>
        <w:tc>
          <w:tcPr>
            <w:tcW w:w="398" w:type="pct"/>
            <w:noWrap/>
            <w:vAlign w:val="center"/>
          </w:tcPr>
          <w:p w14:paraId="0A1F00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盒</w:t>
            </w:r>
          </w:p>
        </w:tc>
        <w:tc>
          <w:tcPr>
            <w:tcW w:w="406" w:type="pct"/>
            <w:noWrap/>
            <w:vAlign w:val="center"/>
          </w:tcPr>
          <w:p w14:paraId="3C6FDE1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default" w:ascii="Arial" w:hAnsi="Arial" w:eastAsia="宋体" w:cs="Arial"/>
                <w:i w:val="0"/>
                <w:iCs w:val="0"/>
                <w:color w:val="000000"/>
                <w:kern w:val="0"/>
                <w:sz w:val="18"/>
                <w:szCs w:val="18"/>
                <w:highlight w:val="none"/>
                <w:u w:val="none"/>
                <w:lang w:val="en-US" w:eastAsia="zh-CN" w:bidi="ar"/>
              </w:rPr>
              <w:t>2</w:t>
            </w:r>
          </w:p>
        </w:tc>
        <w:tc>
          <w:tcPr>
            <w:tcW w:w="830" w:type="pct"/>
            <w:noWrap/>
            <w:vAlign w:val="center"/>
          </w:tcPr>
          <w:p w14:paraId="618588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bl>
    <w:p w14:paraId="1DF98793">
      <w:pPr>
        <w:pStyle w:val="20"/>
        <w:rPr>
          <w:highlight w:val="none"/>
        </w:rPr>
      </w:pPr>
    </w:p>
    <w:p w14:paraId="04E61FF1">
      <w:pPr>
        <w:pStyle w:val="20"/>
        <w:rPr>
          <w:highlight w:val="none"/>
        </w:rPr>
      </w:pPr>
    </w:p>
    <w:p w14:paraId="4815F61D">
      <w:pPr>
        <w:jc w:val="left"/>
        <w:rPr>
          <w:highlight w:val="none"/>
        </w:rPr>
        <w:sectPr>
          <w:pgSz w:w="11906" w:h="16838"/>
          <w:pgMar w:top="1134" w:right="1449" w:bottom="1134" w:left="1417" w:header="567" w:footer="992" w:gutter="0"/>
          <w:pgNumType w:fmt="decimal"/>
          <w:cols w:space="720" w:num="1"/>
          <w:docGrid w:type="lines" w:linePitch="312" w:charSpace="0"/>
        </w:sectPr>
      </w:pPr>
    </w:p>
    <w:p w14:paraId="41DD6AD1">
      <w:pPr>
        <w:pStyle w:val="2"/>
        <w:ind w:left="0" w:leftChars="0" w:firstLine="0" w:firstLineChars="0"/>
        <w:jc w:val="center"/>
        <w:outlineLvl w:val="0"/>
        <w:rPr>
          <w:highlight w:val="none"/>
        </w:rPr>
      </w:pPr>
      <w:bookmarkStart w:id="36" w:name="_Toc4288_WPSOffice_Level1"/>
      <w:bookmarkStart w:id="37" w:name="_Toc18622"/>
      <w:bookmarkStart w:id="38" w:name="_Toc11297"/>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7"/>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48"/>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48"/>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Tahoma" w:hAnsi="Tahoma"/>
                <w:szCs w:val="21"/>
                <w:highlight w:val="none"/>
                <w:lang w:val="en-US" w:eastAsia="zh-CN"/>
              </w:rPr>
              <w:t>相关服务承诺函</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shd w:val="clear" w:color="auto" w:fill="auto"/>
            <w:vAlign w:val="center"/>
          </w:tcPr>
          <w:p w14:paraId="68137BAD">
            <w:pPr>
              <w:jc w:val="center"/>
              <w:rPr>
                <w:rFonts w:hint="default" w:ascii="宋体" w:hAnsi="宋体" w:eastAsia="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八</w:t>
            </w:r>
          </w:p>
        </w:tc>
        <w:tc>
          <w:tcPr>
            <w:tcW w:w="5460" w:type="dxa"/>
            <w:shd w:val="clear" w:color="auto" w:fill="auto"/>
            <w:vAlign w:val="center"/>
          </w:tcPr>
          <w:p w14:paraId="21E07C2E">
            <w:pPr>
              <w:rPr>
                <w:rFonts w:hint="default" w:ascii="宋体" w:hAnsi="宋体" w:eastAsia="宋体" w:cs="宋体"/>
                <w:kern w:val="2"/>
                <w:sz w:val="21"/>
                <w:szCs w:val="21"/>
                <w:highlight w:val="none"/>
                <w:lang w:val="en-US" w:eastAsia="zh-CN" w:bidi="ar-SA"/>
              </w:rPr>
            </w:pPr>
            <w:r>
              <w:rPr>
                <w:rFonts w:hint="eastAsia" w:ascii="宋体" w:hAnsi="宋体"/>
                <w:szCs w:val="21"/>
                <w:highlight w:val="none"/>
                <w:lang w:val="en-US" w:eastAsia="zh-CN"/>
              </w:rPr>
              <w:t>其他资料</w:t>
            </w: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767858B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39"/>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5932"/>
      <w:bookmarkStart w:id="51" w:name="_Toc471299103"/>
      <w:r>
        <w:rPr>
          <w:rFonts w:hint="eastAsia" w:ascii="宋体" w:hAnsi="宋体" w:cs="宋体"/>
          <w:sz w:val="21"/>
          <w:szCs w:val="21"/>
          <w:highlight w:val="none"/>
        </w:rPr>
        <w:br w:type="page"/>
      </w:r>
    </w:p>
    <w:bookmarkEnd w:id="50"/>
    <w:bookmarkEnd w:id="51"/>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p>
    <w:p w14:paraId="2BC4F0BB">
      <w:pPr>
        <w:jc w:val="center"/>
        <w:rPr>
          <w:rFonts w:hint="eastAsia" w:eastAsia="宋体"/>
          <w:b w:val="0"/>
          <w:bCs w:val="0"/>
          <w:color w:val="auto"/>
          <w:sz w:val="28"/>
          <w:szCs w:val="28"/>
          <w:highlight w:val="none"/>
          <w:lang w:eastAsia="zh-CN"/>
        </w:rPr>
      </w:pPr>
      <w:bookmarkStart w:id="53" w:name="_Toc5936_WPSOffice_Level1"/>
      <w:r>
        <w:rPr>
          <w:rFonts w:hint="eastAsia"/>
          <w:b w:val="0"/>
          <w:bCs w:val="0"/>
          <w:color w:val="auto"/>
          <w:sz w:val="28"/>
          <w:szCs w:val="28"/>
          <w:highlight w:val="none"/>
          <w:lang w:eastAsia="zh-CN"/>
        </w:rPr>
        <w:t>（格式自拟）</w:t>
      </w:r>
      <w:bookmarkEnd w:id="53"/>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39"/>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39"/>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516969098"/>
      <w:bookmarkStart w:id="59" w:name="_Toc148501698"/>
      <w:bookmarkStart w:id="60" w:name="_Toc3858_WPSOffice_Level1"/>
      <w:r>
        <w:rPr>
          <w:rFonts w:hint="eastAsia"/>
          <w:b/>
          <w:bCs/>
          <w:color w:val="auto"/>
          <w:sz w:val="28"/>
          <w:szCs w:val="28"/>
          <w:highlight w:val="none"/>
        </w:rPr>
        <w:t>响应函</w:t>
      </w:r>
      <w:bookmarkEnd w:id="58"/>
      <w:bookmarkEnd w:id="59"/>
      <w:bookmarkEnd w:id="60"/>
    </w:p>
    <w:p w14:paraId="49F9C3D3">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0"/>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417045478"/>
      <w:bookmarkStart w:id="62" w:name="_Toc471299106"/>
      <w:bookmarkStart w:id="63"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18402"/>
      <w:bookmarkStart w:id="70" w:name="_Toc30075"/>
      <w:bookmarkStart w:id="71" w:name="_Toc25238"/>
      <w:bookmarkStart w:id="72" w:name="_Toc471299110"/>
      <w:bookmarkStart w:id="73"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14:paraId="4990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1B940E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w:t>
            </w: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文件规定填写</w:t>
            </w:r>
          </w:p>
        </w:tc>
        <w:tc>
          <w:tcPr>
            <w:tcW w:w="4200" w:type="dxa"/>
            <w:gridSpan w:val="2"/>
            <w:noWrap w:val="0"/>
            <w:vAlign w:val="center"/>
          </w:tcPr>
          <w:p w14:paraId="73FC1AD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按供应商所投内容填写</w:t>
            </w:r>
          </w:p>
        </w:tc>
      </w:tr>
      <w:tr w14:paraId="6DF6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14:paraId="7DCA135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第一部分：技术部分响应</w:t>
            </w:r>
          </w:p>
        </w:tc>
      </w:tr>
      <w:tr w14:paraId="457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14:paraId="4E1DD3C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6504" w:type="dxa"/>
            <w:gridSpan w:val="3"/>
            <w:noWrap w:val="0"/>
            <w:vAlign w:val="center"/>
          </w:tcPr>
          <w:p w14:paraId="48C4395A">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货物</w:t>
            </w:r>
            <w:r>
              <w:rPr>
                <w:rFonts w:hint="eastAsia" w:ascii="宋体" w:hAnsi="宋体" w:eastAsia="宋体" w:cs="宋体"/>
                <w:color w:val="000000"/>
                <w:sz w:val="21"/>
                <w:szCs w:val="21"/>
                <w:highlight w:val="none"/>
                <w:lang w:eastAsia="zh-CN"/>
              </w:rPr>
              <w:t>内容</w:t>
            </w:r>
          </w:p>
        </w:tc>
        <w:tc>
          <w:tcPr>
            <w:tcW w:w="1890" w:type="dxa"/>
            <w:noWrap w:val="0"/>
            <w:vAlign w:val="center"/>
          </w:tcPr>
          <w:p w14:paraId="08B7A49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3054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FD9A8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6504" w:type="dxa"/>
            <w:gridSpan w:val="3"/>
            <w:noWrap w:val="0"/>
            <w:vAlign w:val="top"/>
          </w:tcPr>
          <w:p w14:paraId="718F5CD5">
            <w:pPr>
              <w:rPr>
                <w:rFonts w:hint="eastAsia" w:ascii="宋体" w:hAnsi="宋体" w:eastAsia="宋体" w:cs="宋体"/>
                <w:color w:val="000000"/>
                <w:sz w:val="21"/>
                <w:szCs w:val="21"/>
                <w:highlight w:val="none"/>
              </w:rPr>
            </w:pPr>
          </w:p>
        </w:tc>
        <w:tc>
          <w:tcPr>
            <w:tcW w:w="1890" w:type="dxa"/>
            <w:noWrap w:val="0"/>
            <w:vAlign w:val="top"/>
          </w:tcPr>
          <w:p w14:paraId="1C0FEFD4">
            <w:pPr>
              <w:rPr>
                <w:rFonts w:hint="eastAsia" w:ascii="宋体" w:hAnsi="宋体" w:eastAsia="宋体" w:cs="宋体"/>
                <w:color w:val="000000"/>
                <w:sz w:val="21"/>
                <w:szCs w:val="21"/>
                <w:highlight w:val="none"/>
              </w:rPr>
            </w:pPr>
          </w:p>
        </w:tc>
      </w:tr>
      <w:tr w14:paraId="2E46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5535FB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6504" w:type="dxa"/>
            <w:gridSpan w:val="3"/>
            <w:noWrap w:val="0"/>
            <w:vAlign w:val="top"/>
          </w:tcPr>
          <w:p w14:paraId="26205E12">
            <w:pPr>
              <w:rPr>
                <w:rFonts w:hint="eastAsia" w:ascii="宋体" w:hAnsi="宋体" w:eastAsia="宋体" w:cs="宋体"/>
                <w:color w:val="000000"/>
                <w:sz w:val="21"/>
                <w:szCs w:val="21"/>
                <w:highlight w:val="none"/>
              </w:rPr>
            </w:pPr>
          </w:p>
        </w:tc>
        <w:tc>
          <w:tcPr>
            <w:tcW w:w="1890" w:type="dxa"/>
            <w:noWrap w:val="0"/>
            <w:vAlign w:val="top"/>
          </w:tcPr>
          <w:p w14:paraId="7B904989">
            <w:pPr>
              <w:rPr>
                <w:rFonts w:hint="eastAsia" w:ascii="宋体" w:hAnsi="宋体" w:eastAsia="宋体" w:cs="宋体"/>
                <w:color w:val="000000"/>
                <w:sz w:val="21"/>
                <w:szCs w:val="21"/>
                <w:highlight w:val="none"/>
              </w:rPr>
            </w:pPr>
          </w:p>
        </w:tc>
      </w:tr>
      <w:tr w14:paraId="0DC9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68537F9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6504" w:type="dxa"/>
            <w:gridSpan w:val="3"/>
            <w:noWrap w:val="0"/>
            <w:vAlign w:val="top"/>
          </w:tcPr>
          <w:p w14:paraId="2F53CB53">
            <w:pPr>
              <w:rPr>
                <w:rFonts w:hint="eastAsia" w:ascii="宋体" w:hAnsi="宋体" w:eastAsia="宋体" w:cs="宋体"/>
                <w:color w:val="000000"/>
                <w:sz w:val="21"/>
                <w:szCs w:val="21"/>
                <w:highlight w:val="none"/>
              </w:rPr>
            </w:pPr>
          </w:p>
        </w:tc>
        <w:tc>
          <w:tcPr>
            <w:tcW w:w="1890" w:type="dxa"/>
            <w:noWrap w:val="0"/>
            <w:vAlign w:val="top"/>
          </w:tcPr>
          <w:p w14:paraId="01C6BF91">
            <w:pPr>
              <w:rPr>
                <w:rFonts w:hint="eastAsia" w:ascii="宋体" w:hAnsi="宋体" w:eastAsia="宋体" w:cs="宋体"/>
                <w:color w:val="000000"/>
                <w:sz w:val="21"/>
                <w:szCs w:val="21"/>
                <w:highlight w:val="none"/>
              </w:rPr>
            </w:pPr>
          </w:p>
        </w:tc>
      </w:tr>
      <w:tr w14:paraId="5B21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7BC3DF4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6504" w:type="dxa"/>
            <w:gridSpan w:val="3"/>
            <w:noWrap w:val="0"/>
            <w:vAlign w:val="top"/>
          </w:tcPr>
          <w:p w14:paraId="3F75EF83">
            <w:pPr>
              <w:rPr>
                <w:rFonts w:hint="eastAsia" w:ascii="宋体" w:hAnsi="宋体" w:eastAsia="宋体" w:cs="宋体"/>
                <w:color w:val="000000"/>
                <w:sz w:val="21"/>
                <w:szCs w:val="21"/>
                <w:highlight w:val="none"/>
              </w:rPr>
            </w:pPr>
          </w:p>
        </w:tc>
        <w:tc>
          <w:tcPr>
            <w:tcW w:w="1890" w:type="dxa"/>
            <w:noWrap w:val="0"/>
            <w:vAlign w:val="top"/>
          </w:tcPr>
          <w:p w14:paraId="15C23A0D">
            <w:pPr>
              <w:rPr>
                <w:rFonts w:hint="eastAsia" w:ascii="宋体" w:hAnsi="宋体" w:eastAsia="宋体" w:cs="宋体"/>
                <w:color w:val="000000"/>
                <w:sz w:val="21"/>
                <w:szCs w:val="21"/>
                <w:highlight w:val="none"/>
              </w:rPr>
            </w:pPr>
          </w:p>
        </w:tc>
      </w:tr>
      <w:tr w14:paraId="171D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14:paraId="16F0244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第二部分：资信及报价部分响应</w:t>
            </w:r>
          </w:p>
        </w:tc>
      </w:tr>
      <w:tr w14:paraId="09DE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AB011F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825" w:type="dxa"/>
            <w:noWrap w:val="0"/>
            <w:vAlign w:val="center"/>
          </w:tcPr>
          <w:p w14:paraId="4175A65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内容</w:t>
            </w:r>
          </w:p>
        </w:tc>
        <w:tc>
          <w:tcPr>
            <w:tcW w:w="2369" w:type="dxa"/>
            <w:noWrap w:val="0"/>
            <w:vAlign w:val="center"/>
          </w:tcPr>
          <w:p w14:paraId="4FD8BE74">
            <w:pPr>
              <w:jc w:val="center"/>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询价</w:t>
            </w:r>
            <w:r>
              <w:rPr>
                <w:rFonts w:hint="eastAsia" w:ascii="宋体" w:hAnsi="宋体" w:eastAsia="宋体" w:cs="宋体"/>
                <w:color w:val="000000"/>
                <w:sz w:val="21"/>
                <w:szCs w:val="21"/>
                <w:highlight w:val="none"/>
              </w:rPr>
              <w:t>文件要求</w:t>
            </w:r>
          </w:p>
        </w:tc>
        <w:tc>
          <w:tcPr>
            <w:tcW w:w="2310" w:type="dxa"/>
            <w:noWrap w:val="0"/>
            <w:vAlign w:val="center"/>
          </w:tcPr>
          <w:p w14:paraId="1757E67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响应承诺</w:t>
            </w:r>
          </w:p>
        </w:tc>
        <w:tc>
          <w:tcPr>
            <w:tcW w:w="1890" w:type="dxa"/>
            <w:noWrap w:val="0"/>
            <w:vAlign w:val="center"/>
          </w:tcPr>
          <w:p w14:paraId="2462EA1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14:paraId="272A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43B8504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825" w:type="dxa"/>
            <w:noWrap w:val="0"/>
            <w:vAlign w:val="center"/>
          </w:tcPr>
          <w:p w14:paraId="7BB538A3">
            <w:pPr>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供货</w:t>
            </w:r>
            <w:r>
              <w:rPr>
                <w:rFonts w:hint="eastAsia" w:ascii="宋体" w:hAnsi="宋体" w:eastAsia="宋体" w:cs="宋体"/>
                <w:color w:val="000000"/>
                <w:sz w:val="21"/>
                <w:szCs w:val="21"/>
                <w:highlight w:val="none"/>
                <w:lang w:eastAsia="zh-CN"/>
              </w:rPr>
              <w:t>期限</w:t>
            </w:r>
          </w:p>
        </w:tc>
        <w:tc>
          <w:tcPr>
            <w:tcW w:w="2369" w:type="dxa"/>
            <w:noWrap w:val="0"/>
            <w:vAlign w:val="top"/>
          </w:tcPr>
          <w:p w14:paraId="36AC31A5">
            <w:pPr>
              <w:rPr>
                <w:rFonts w:hint="eastAsia" w:ascii="宋体" w:hAnsi="宋体" w:eastAsia="宋体" w:cs="宋体"/>
                <w:color w:val="000000"/>
                <w:sz w:val="21"/>
                <w:szCs w:val="21"/>
                <w:highlight w:val="none"/>
              </w:rPr>
            </w:pPr>
          </w:p>
        </w:tc>
        <w:tc>
          <w:tcPr>
            <w:tcW w:w="2310" w:type="dxa"/>
            <w:noWrap w:val="0"/>
            <w:vAlign w:val="top"/>
          </w:tcPr>
          <w:p w14:paraId="089C9079">
            <w:pPr>
              <w:rPr>
                <w:rFonts w:hint="eastAsia" w:ascii="宋体" w:hAnsi="宋体" w:eastAsia="宋体" w:cs="宋体"/>
                <w:color w:val="000000"/>
                <w:sz w:val="21"/>
                <w:szCs w:val="21"/>
                <w:highlight w:val="none"/>
              </w:rPr>
            </w:pPr>
          </w:p>
        </w:tc>
        <w:tc>
          <w:tcPr>
            <w:tcW w:w="1890" w:type="dxa"/>
            <w:noWrap w:val="0"/>
            <w:vAlign w:val="top"/>
          </w:tcPr>
          <w:p w14:paraId="21842879">
            <w:pPr>
              <w:rPr>
                <w:rFonts w:hint="eastAsia" w:ascii="宋体" w:hAnsi="宋体" w:eastAsia="宋体" w:cs="宋体"/>
                <w:color w:val="000000"/>
                <w:sz w:val="21"/>
                <w:szCs w:val="21"/>
                <w:highlight w:val="none"/>
              </w:rPr>
            </w:pPr>
          </w:p>
        </w:tc>
      </w:tr>
      <w:tr w14:paraId="5AB6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5A34D387">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825" w:type="dxa"/>
            <w:noWrap w:val="0"/>
            <w:vAlign w:val="center"/>
          </w:tcPr>
          <w:p w14:paraId="2D31453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付款响应</w:t>
            </w:r>
          </w:p>
        </w:tc>
        <w:tc>
          <w:tcPr>
            <w:tcW w:w="2369" w:type="dxa"/>
            <w:noWrap w:val="0"/>
            <w:vAlign w:val="top"/>
          </w:tcPr>
          <w:p w14:paraId="56DD8492">
            <w:pPr>
              <w:rPr>
                <w:rFonts w:hint="eastAsia" w:ascii="宋体" w:hAnsi="宋体" w:eastAsia="宋体" w:cs="宋体"/>
                <w:color w:val="000000"/>
                <w:sz w:val="21"/>
                <w:szCs w:val="21"/>
                <w:highlight w:val="none"/>
              </w:rPr>
            </w:pPr>
          </w:p>
        </w:tc>
        <w:tc>
          <w:tcPr>
            <w:tcW w:w="2310" w:type="dxa"/>
            <w:noWrap w:val="0"/>
            <w:vAlign w:val="top"/>
          </w:tcPr>
          <w:p w14:paraId="77B8B771">
            <w:pPr>
              <w:rPr>
                <w:rFonts w:hint="eastAsia" w:ascii="宋体" w:hAnsi="宋体" w:eastAsia="宋体" w:cs="宋体"/>
                <w:color w:val="000000"/>
                <w:sz w:val="21"/>
                <w:szCs w:val="21"/>
                <w:highlight w:val="none"/>
              </w:rPr>
            </w:pPr>
          </w:p>
        </w:tc>
        <w:tc>
          <w:tcPr>
            <w:tcW w:w="1890" w:type="dxa"/>
            <w:noWrap w:val="0"/>
            <w:vAlign w:val="top"/>
          </w:tcPr>
          <w:p w14:paraId="1B817115">
            <w:pPr>
              <w:rPr>
                <w:rFonts w:hint="eastAsia" w:ascii="宋体" w:hAnsi="宋体" w:eastAsia="宋体" w:cs="宋体"/>
                <w:color w:val="000000"/>
                <w:sz w:val="21"/>
                <w:szCs w:val="21"/>
                <w:highlight w:val="none"/>
              </w:rPr>
            </w:pPr>
          </w:p>
        </w:tc>
      </w:tr>
      <w:tr w14:paraId="7BB8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14:paraId="2F64055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825" w:type="dxa"/>
            <w:noWrap w:val="0"/>
            <w:vAlign w:val="center"/>
          </w:tcPr>
          <w:p w14:paraId="2252D209">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w:t>
            </w:r>
          </w:p>
        </w:tc>
        <w:tc>
          <w:tcPr>
            <w:tcW w:w="2369" w:type="dxa"/>
            <w:noWrap w:val="0"/>
            <w:vAlign w:val="top"/>
          </w:tcPr>
          <w:p w14:paraId="4A1608BC">
            <w:pPr>
              <w:rPr>
                <w:rFonts w:hint="eastAsia" w:ascii="宋体" w:hAnsi="宋体" w:eastAsia="宋体" w:cs="宋体"/>
                <w:color w:val="000000"/>
                <w:sz w:val="21"/>
                <w:szCs w:val="21"/>
                <w:highlight w:val="none"/>
              </w:rPr>
            </w:pPr>
          </w:p>
        </w:tc>
        <w:tc>
          <w:tcPr>
            <w:tcW w:w="2310" w:type="dxa"/>
            <w:noWrap w:val="0"/>
            <w:vAlign w:val="top"/>
          </w:tcPr>
          <w:p w14:paraId="11BCA7B6">
            <w:pPr>
              <w:rPr>
                <w:rFonts w:hint="eastAsia" w:ascii="宋体" w:hAnsi="宋体" w:eastAsia="宋体" w:cs="宋体"/>
                <w:color w:val="000000"/>
                <w:sz w:val="21"/>
                <w:szCs w:val="21"/>
                <w:highlight w:val="none"/>
              </w:rPr>
            </w:pPr>
          </w:p>
        </w:tc>
        <w:tc>
          <w:tcPr>
            <w:tcW w:w="1890" w:type="dxa"/>
            <w:noWrap w:val="0"/>
            <w:vAlign w:val="top"/>
          </w:tcPr>
          <w:p w14:paraId="13B78B06">
            <w:pPr>
              <w:rPr>
                <w:rFonts w:hint="eastAsia" w:ascii="宋体" w:hAnsi="宋体" w:eastAsia="宋体" w:cs="宋体"/>
                <w:color w:val="000000"/>
                <w:sz w:val="21"/>
                <w:szCs w:val="21"/>
                <w:highlight w:val="none"/>
              </w:rPr>
            </w:pPr>
          </w:p>
        </w:tc>
      </w:tr>
    </w:tbl>
    <w:p w14:paraId="00119ADE">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w:t>
      </w:r>
      <w:r>
        <w:rPr>
          <w:rFonts w:hint="eastAsia" w:ascii="宋体" w:hAnsi="宋体" w:cs="宋体"/>
          <w:color w:val="auto"/>
          <w:sz w:val="24"/>
          <w:szCs w:val="28"/>
          <w:highlight w:val="none"/>
          <w:lang w:val="en-US" w:eastAsia="zh-CN"/>
        </w:rPr>
        <w:t>货物（服务）</w:t>
      </w:r>
      <w:r>
        <w:rPr>
          <w:rFonts w:hint="eastAsia" w:ascii="宋体" w:hAnsi="宋体" w:cs="宋体"/>
          <w:color w:val="auto"/>
          <w:sz w:val="24"/>
          <w:szCs w:val="28"/>
          <w:highlight w:val="none"/>
        </w:rPr>
        <w:t>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bookmarkEnd w:id="74"/>
    <w:p w14:paraId="4145AB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4"/>
          <w:szCs w:val="24"/>
          <w:highlight w:val="none"/>
          <w:lang w:val="zh-CN"/>
        </w:rPr>
      </w:pPr>
      <w:bookmarkStart w:id="75" w:name="_Toc1950_WPSOffice_Level1"/>
      <w:r>
        <w:rPr>
          <w:rFonts w:hint="eastAsia" w:ascii="宋体" w:hAnsi="宋体" w:cs="宋体"/>
          <w:b/>
          <w:kern w:val="0"/>
          <w:sz w:val="24"/>
          <w:szCs w:val="24"/>
          <w:highlight w:val="none"/>
          <w:lang w:val="zh-CN"/>
        </w:rPr>
        <w:t>响应报价书</w:t>
      </w:r>
    </w:p>
    <w:tbl>
      <w:tblPr>
        <w:tblStyle w:val="22"/>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441"/>
        <w:gridCol w:w="1135"/>
        <w:gridCol w:w="1535"/>
        <w:gridCol w:w="2719"/>
        <w:gridCol w:w="1239"/>
        <w:gridCol w:w="986"/>
      </w:tblGrid>
      <w:tr w14:paraId="3509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1" w:type="dxa"/>
            <w:noWrap w:val="0"/>
            <w:vAlign w:val="center"/>
          </w:tcPr>
          <w:p w14:paraId="059CEA37">
            <w:pPr>
              <w:keepNext w:val="0"/>
              <w:keepLines w:val="0"/>
              <w:widowControl/>
              <w:suppressLineNumbers w:val="0"/>
              <w:jc w:val="center"/>
              <w:textAlignment w:val="center"/>
              <w:rPr>
                <w:b/>
                <w:szCs w:val="21"/>
                <w:highlight w:val="none"/>
              </w:rPr>
            </w:pPr>
            <w:r>
              <w:rPr>
                <w:rStyle w:val="58"/>
                <w:b/>
                <w:bCs/>
                <w:sz w:val="21"/>
                <w:szCs w:val="21"/>
                <w:highlight w:val="none"/>
                <w:lang w:val="en-US" w:eastAsia="zh-CN" w:bidi="ar"/>
              </w:rPr>
              <w:t>序号</w:t>
            </w:r>
          </w:p>
        </w:tc>
        <w:tc>
          <w:tcPr>
            <w:tcW w:w="1441" w:type="dxa"/>
            <w:noWrap w:val="0"/>
            <w:vAlign w:val="center"/>
          </w:tcPr>
          <w:p w14:paraId="2F590DF1">
            <w:pPr>
              <w:keepNext w:val="0"/>
              <w:keepLines w:val="0"/>
              <w:widowControl/>
              <w:suppressLineNumbers w:val="0"/>
              <w:jc w:val="center"/>
              <w:textAlignment w:val="center"/>
              <w:rPr>
                <w:rFonts w:hint="default" w:eastAsia="宋体"/>
                <w:b/>
                <w:szCs w:val="21"/>
                <w:highlight w:val="none"/>
                <w:lang w:val="en-US" w:eastAsia="zh-CN"/>
              </w:rPr>
            </w:pPr>
            <w:r>
              <w:rPr>
                <w:rStyle w:val="58"/>
                <w:b/>
                <w:bCs/>
                <w:sz w:val="21"/>
                <w:szCs w:val="21"/>
                <w:highlight w:val="none"/>
                <w:lang w:val="en-US" w:eastAsia="zh-CN" w:bidi="ar"/>
              </w:rPr>
              <w:t>名称</w:t>
            </w:r>
          </w:p>
        </w:tc>
        <w:tc>
          <w:tcPr>
            <w:tcW w:w="1135" w:type="dxa"/>
            <w:noWrap w:val="0"/>
            <w:vAlign w:val="center"/>
          </w:tcPr>
          <w:p w14:paraId="77C110CF">
            <w:pPr>
              <w:keepNext w:val="0"/>
              <w:keepLines w:val="0"/>
              <w:widowControl/>
              <w:suppressLineNumbers w:val="0"/>
              <w:jc w:val="center"/>
              <w:textAlignment w:val="center"/>
              <w:rPr>
                <w:rFonts w:hint="eastAsia" w:eastAsia="宋体"/>
                <w:b/>
                <w:szCs w:val="21"/>
                <w:highlight w:val="none"/>
                <w:lang w:val="en-US" w:eastAsia="zh-CN"/>
              </w:rPr>
            </w:pPr>
            <w:r>
              <w:rPr>
                <w:rStyle w:val="58"/>
                <w:b/>
                <w:bCs/>
                <w:sz w:val="21"/>
                <w:szCs w:val="21"/>
                <w:highlight w:val="none"/>
                <w:lang w:val="en-US" w:eastAsia="zh-CN" w:bidi="ar"/>
              </w:rPr>
              <w:t>规格</w:t>
            </w:r>
          </w:p>
        </w:tc>
        <w:tc>
          <w:tcPr>
            <w:tcW w:w="1535" w:type="dxa"/>
            <w:noWrap w:val="0"/>
            <w:vAlign w:val="center"/>
          </w:tcPr>
          <w:p w14:paraId="532DDFC7">
            <w:pPr>
              <w:keepNext w:val="0"/>
              <w:keepLines w:val="0"/>
              <w:widowControl/>
              <w:suppressLineNumbers w:val="0"/>
              <w:jc w:val="center"/>
              <w:textAlignment w:val="center"/>
              <w:rPr>
                <w:rFonts w:hint="default" w:eastAsia="宋体"/>
                <w:b/>
                <w:szCs w:val="21"/>
                <w:highlight w:val="none"/>
                <w:lang w:val="en-US" w:eastAsia="zh-CN"/>
              </w:rPr>
            </w:pPr>
            <w:r>
              <w:rPr>
                <w:rFonts w:hint="eastAsia" w:ascii="宋体" w:hAnsi="宋体" w:cs="宋体"/>
                <w:b/>
                <w:bCs/>
                <w:i w:val="0"/>
                <w:iCs w:val="0"/>
                <w:color w:val="000000"/>
                <w:sz w:val="21"/>
                <w:szCs w:val="21"/>
                <w:highlight w:val="none"/>
                <w:u w:val="none"/>
                <w:lang w:val="en-US" w:eastAsia="zh-CN"/>
              </w:rPr>
              <w:t>单位</w:t>
            </w:r>
          </w:p>
        </w:tc>
        <w:tc>
          <w:tcPr>
            <w:tcW w:w="2719" w:type="dxa"/>
            <w:noWrap w:val="0"/>
            <w:vAlign w:val="center"/>
          </w:tcPr>
          <w:p w14:paraId="2FFCE2DD">
            <w:pPr>
              <w:keepNext w:val="0"/>
              <w:keepLines w:val="0"/>
              <w:widowControl/>
              <w:suppressLineNumbers w:val="0"/>
              <w:jc w:val="center"/>
              <w:textAlignment w:val="center"/>
              <w:rPr>
                <w:rFonts w:hint="default" w:eastAsia="宋体"/>
                <w:b/>
                <w:szCs w:val="21"/>
                <w:highlight w:val="none"/>
                <w:lang w:val="en-US" w:eastAsia="zh-CN"/>
              </w:rPr>
            </w:pPr>
            <w:r>
              <w:rPr>
                <w:rStyle w:val="58"/>
                <w:b/>
                <w:bCs/>
                <w:sz w:val="21"/>
                <w:szCs w:val="21"/>
                <w:highlight w:val="none"/>
                <w:lang w:val="en-US" w:eastAsia="zh-CN" w:bidi="ar"/>
              </w:rPr>
              <w:t>数量</w:t>
            </w:r>
          </w:p>
        </w:tc>
        <w:tc>
          <w:tcPr>
            <w:tcW w:w="1239" w:type="dxa"/>
            <w:noWrap w:val="0"/>
            <w:vAlign w:val="center"/>
          </w:tcPr>
          <w:p w14:paraId="7E7DF34B">
            <w:pPr>
              <w:keepNext w:val="0"/>
              <w:keepLines w:val="0"/>
              <w:widowControl/>
              <w:suppressLineNumbers w:val="0"/>
              <w:jc w:val="center"/>
              <w:textAlignment w:val="center"/>
              <w:rPr>
                <w:rStyle w:val="58"/>
                <w:rFonts w:hint="default"/>
                <w:b/>
                <w:bCs/>
                <w:sz w:val="21"/>
                <w:szCs w:val="21"/>
                <w:highlight w:val="none"/>
                <w:lang w:val="en-US" w:eastAsia="zh-CN" w:bidi="ar"/>
              </w:rPr>
            </w:pPr>
            <w:r>
              <w:rPr>
                <w:rStyle w:val="58"/>
                <w:rFonts w:hint="eastAsia"/>
                <w:b/>
                <w:bCs/>
                <w:sz w:val="21"/>
                <w:szCs w:val="21"/>
                <w:highlight w:val="none"/>
                <w:lang w:val="en-US" w:eastAsia="zh-CN" w:bidi="ar"/>
              </w:rPr>
              <w:t>单价</w:t>
            </w:r>
          </w:p>
        </w:tc>
        <w:tc>
          <w:tcPr>
            <w:tcW w:w="986" w:type="dxa"/>
            <w:noWrap w:val="0"/>
            <w:vAlign w:val="center"/>
          </w:tcPr>
          <w:p w14:paraId="1AD55712">
            <w:pPr>
              <w:keepNext w:val="0"/>
              <w:keepLines w:val="0"/>
              <w:widowControl/>
              <w:suppressLineNumbers w:val="0"/>
              <w:jc w:val="center"/>
              <w:textAlignment w:val="center"/>
              <w:rPr>
                <w:rStyle w:val="58"/>
                <w:rFonts w:hint="eastAsia"/>
                <w:b/>
                <w:bCs/>
                <w:sz w:val="21"/>
                <w:szCs w:val="21"/>
                <w:highlight w:val="none"/>
                <w:lang w:val="en-US" w:eastAsia="zh-CN" w:bidi="ar"/>
              </w:rPr>
            </w:pPr>
            <w:r>
              <w:rPr>
                <w:rStyle w:val="58"/>
                <w:rFonts w:hint="eastAsia"/>
                <w:b/>
                <w:bCs/>
                <w:sz w:val="21"/>
                <w:szCs w:val="21"/>
                <w:highlight w:val="none"/>
                <w:lang w:val="en-US" w:eastAsia="zh-CN" w:bidi="ar"/>
              </w:rPr>
              <w:t>小计</w:t>
            </w:r>
          </w:p>
        </w:tc>
      </w:tr>
      <w:tr w14:paraId="7E5C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691" w:type="dxa"/>
            <w:noWrap w:val="0"/>
            <w:vAlign w:val="center"/>
          </w:tcPr>
          <w:p w14:paraId="638B7DDF">
            <w:pPr>
              <w:spacing w:line="440" w:lineRule="exact"/>
              <w:jc w:val="center"/>
              <w:rPr>
                <w:szCs w:val="21"/>
                <w:highlight w:val="none"/>
              </w:rPr>
            </w:pPr>
            <w:r>
              <w:rPr>
                <w:szCs w:val="21"/>
                <w:highlight w:val="none"/>
              </w:rPr>
              <w:t>1</w:t>
            </w:r>
          </w:p>
        </w:tc>
        <w:tc>
          <w:tcPr>
            <w:tcW w:w="1441" w:type="dxa"/>
            <w:noWrap w:val="0"/>
            <w:vAlign w:val="center"/>
          </w:tcPr>
          <w:p w14:paraId="55D023E9">
            <w:pPr>
              <w:spacing w:line="440" w:lineRule="exact"/>
              <w:jc w:val="center"/>
              <w:rPr>
                <w:szCs w:val="21"/>
                <w:highlight w:val="none"/>
              </w:rPr>
            </w:pPr>
          </w:p>
        </w:tc>
        <w:tc>
          <w:tcPr>
            <w:tcW w:w="1135" w:type="dxa"/>
            <w:noWrap w:val="0"/>
            <w:vAlign w:val="center"/>
          </w:tcPr>
          <w:p w14:paraId="314FC0D0">
            <w:pPr>
              <w:spacing w:line="440" w:lineRule="exact"/>
              <w:jc w:val="center"/>
              <w:rPr>
                <w:rFonts w:hint="eastAsia"/>
                <w:szCs w:val="21"/>
                <w:highlight w:val="none"/>
              </w:rPr>
            </w:pPr>
          </w:p>
        </w:tc>
        <w:tc>
          <w:tcPr>
            <w:tcW w:w="1535" w:type="dxa"/>
            <w:noWrap w:val="0"/>
            <w:vAlign w:val="center"/>
          </w:tcPr>
          <w:p w14:paraId="73D80F4D">
            <w:pPr>
              <w:spacing w:line="440" w:lineRule="exact"/>
              <w:jc w:val="center"/>
              <w:rPr>
                <w:szCs w:val="21"/>
                <w:highlight w:val="none"/>
                <w:u w:val="single"/>
              </w:rPr>
            </w:pPr>
          </w:p>
        </w:tc>
        <w:tc>
          <w:tcPr>
            <w:tcW w:w="2719" w:type="dxa"/>
            <w:noWrap w:val="0"/>
            <w:vAlign w:val="center"/>
          </w:tcPr>
          <w:p w14:paraId="0B761B96">
            <w:pPr>
              <w:spacing w:line="440" w:lineRule="exact"/>
              <w:jc w:val="center"/>
              <w:rPr>
                <w:szCs w:val="21"/>
                <w:highlight w:val="none"/>
              </w:rPr>
            </w:pPr>
          </w:p>
        </w:tc>
        <w:tc>
          <w:tcPr>
            <w:tcW w:w="1239" w:type="dxa"/>
            <w:noWrap w:val="0"/>
            <w:vAlign w:val="center"/>
          </w:tcPr>
          <w:p w14:paraId="7C70AC59">
            <w:pPr>
              <w:spacing w:line="440" w:lineRule="exact"/>
              <w:jc w:val="center"/>
              <w:rPr>
                <w:szCs w:val="21"/>
                <w:highlight w:val="none"/>
              </w:rPr>
            </w:pPr>
          </w:p>
        </w:tc>
        <w:tc>
          <w:tcPr>
            <w:tcW w:w="986" w:type="dxa"/>
            <w:noWrap w:val="0"/>
            <w:vAlign w:val="center"/>
          </w:tcPr>
          <w:p w14:paraId="3E593FA4">
            <w:pPr>
              <w:spacing w:line="440" w:lineRule="exact"/>
              <w:jc w:val="center"/>
              <w:rPr>
                <w:szCs w:val="21"/>
                <w:highlight w:val="none"/>
              </w:rPr>
            </w:pPr>
          </w:p>
        </w:tc>
      </w:tr>
      <w:tr w14:paraId="01A0A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91" w:type="dxa"/>
            <w:noWrap w:val="0"/>
            <w:vAlign w:val="center"/>
          </w:tcPr>
          <w:p w14:paraId="358EEE08">
            <w:pPr>
              <w:spacing w:line="440" w:lineRule="exact"/>
              <w:jc w:val="center"/>
              <w:rPr>
                <w:szCs w:val="21"/>
                <w:highlight w:val="none"/>
              </w:rPr>
            </w:pPr>
            <w:r>
              <w:rPr>
                <w:szCs w:val="21"/>
                <w:highlight w:val="none"/>
              </w:rPr>
              <w:t>2</w:t>
            </w:r>
          </w:p>
        </w:tc>
        <w:tc>
          <w:tcPr>
            <w:tcW w:w="1441" w:type="dxa"/>
            <w:noWrap w:val="0"/>
            <w:vAlign w:val="center"/>
          </w:tcPr>
          <w:p w14:paraId="4DE6A877">
            <w:pPr>
              <w:spacing w:line="440" w:lineRule="exact"/>
              <w:jc w:val="center"/>
              <w:rPr>
                <w:rFonts w:hint="default"/>
                <w:szCs w:val="21"/>
                <w:highlight w:val="none"/>
                <w:lang w:val="en-US"/>
              </w:rPr>
            </w:pPr>
          </w:p>
        </w:tc>
        <w:tc>
          <w:tcPr>
            <w:tcW w:w="1135" w:type="dxa"/>
            <w:noWrap w:val="0"/>
            <w:vAlign w:val="center"/>
          </w:tcPr>
          <w:p w14:paraId="3BBD9138">
            <w:pPr>
              <w:spacing w:line="440" w:lineRule="exact"/>
              <w:jc w:val="center"/>
              <w:rPr>
                <w:rFonts w:hint="eastAsia"/>
                <w:szCs w:val="21"/>
                <w:highlight w:val="none"/>
              </w:rPr>
            </w:pPr>
          </w:p>
        </w:tc>
        <w:tc>
          <w:tcPr>
            <w:tcW w:w="1535" w:type="dxa"/>
            <w:noWrap w:val="0"/>
            <w:vAlign w:val="center"/>
          </w:tcPr>
          <w:p w14:paraId="40A6399E">
            <w:pPr>
              <w:spacing w:line="440" w:lineRule="exact"/>
              <w:jc w:val="center"/>
              <w:rPr>
                <w:rFonts w:hint="default" w:eastAsia="宋体"/>
                <w:szCs w:val="21"/>
                <w:highlight w:val="none"/>
                <w:u w:val="single"/>
                <w:lang w:val="en-US" w:eastAsia="zh-CN"/>
              </w:rPr>
            </w:pPr>
          </w:p>
        </w:tc>
        <w:tc>
          <w:tcPr>
            <w:tcW w:w="2719" w:type="dxa"/>
            <w:noWrap w:val="0"/>
            <w:vAlign w:val="center"/>
          </w:tcPr>
          <w:p w14:paraId="1665C3DA">
            <w:pPr>
              <w:spacing w:line="440" w:lineRule="exact"/>
              <w:jc w:val="center"/>
              <w:rPr>
                <w:szCs w:val="21"/>
                <w:highlight w:val="none"/>
              </w:rPr>
            </w:pPr>
          </w:p>
        </w:tc>
        <w:tc>
          <w:tcPr>
            <w:tcW w:w="1239" w:type="dxa"/>
            <w:noWrap w:val="0"/>
            <w:vAlign w:val="center"/>
          </w:tcPr>
          <w:p w14:paraId="2F6161C2">
            <w:pPr>
              <w:spacing w:line="440" w:lineRule="exact"/>
              <w:jc w:val="center"/>
              <w:rPr>
                <w:szCs w:val="21"/>
                <w:highlight w:val="none"/>
              </w:rPr>
            </w:pPr>
          </w:p>
        </w:tc>
        <w:tc>
          <w:tcPr>
            <w:tcW w:w="986" w:type="dxa"/>
            <w:noWrap w:val="0"/>
            <w:vAlign w:val="center"/>
          </w:tcPr>
          <w:p w14:paraId="100C849B">
            <w:pPr>
              <w:spacing w:line="440" w:lineRule="exact"/>
              <w:jc w:val="center"/>
              <w:rPr>
                <w:szCs w:val="21"/>
                <w:highlight w:val="none"/>
              </w:rPr>
            </w:pPr>
          </w:p>
        </w:tc>
      </w:tr>
      <w:tr w14:paraId="47204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691" w:type="dxa"/>
            <w:noWrap w:val="0"/>
            <w:vAlign w:val="center"/>
          </w:tcPr>
          <w:p w14:paraId="32F35AD2">
            <w:pPr>
              <w:spacing w:line="440" w:lineRule="exact"/>
              <w:jc w:val="center"/>
              <w:rPr>
                <w:szCs w:val="21"/>
                <w:highlight w:val="none"/>
              </w:rPr>
            </w:pPr>
            <w:r>
              <w:rPr>
                <w:szCs w:val="21"/>
                <w:highlight w:val="none"/>
              </w:rPr>
              <w:t>3</w:t>
            </w:r>
          </w:p>
        </w:tc>
        <w:tc>
          <w:tcPr>
            <w:tcW w:w="1441" w:type="dxa"/>
            <w:noWrap w:val="0"/>
            <w:vAlign w:val="center"/>
          </w:tcPr>
          <w:p w14:paraId="4C3F5370">
            <w:pPr>
              <w:spacing w:line="440" w:lineRule="exact"/>
              <w:jc w:val="center"/>
              <w:rPr>
                <w:rFonts w:hint="default" w:eastAsia="宋体"/>
                <w:szCs w:val="21"/>
                <w:highlight w:val="none"/>
                <w:lang w:val="en-US" w:eastAsia="zh-CN"/>
              </w:rPr>
            </w:pPr>
          </w:p>
        </w:tc>
        <w:tc>
          <w:tcPr>
            <w:tcW w:w="1135" w:type="dxa"/>
            <w:noWrap w:val="0"/>
            <w:vAlign w:val="center"/>
          </w:tcPr>
          <w:p w14:paraId="7212FEDC">
            <w:pPr>
              <w:spacing w:line="440" w:lineRule="exact"/>
              <w:jc w:val="center"/>
              <w:rPr>
                <w:szCs w:val="21"/>
                <w:highlight w:val="none"/>
              </w:rPr>
            </w:pPr>
          </w:p>
        </w:tc>
        <w:tc>
          <w:tcPr>
            <w:tcW w:w="1535" w:type="dxa"/>
            <w:noWrap w:val="0"/>
            <w:vAlign w:val="center"/>
          </w:tcPr>
          <w:p w14:paraId="4741B2FB">
            <w:pPr>
              <w:spacing w:line="440" w:lineRule="exact"/>
              <w:jc w:val="center"/>
              <w:rPr>
                <w:rFonts w:hint="eastAsia" w:eastAsia="宋体"/>
                <w:szCs w:val="21"/>
                <w:highlight w:val="none"/>
                <w:lang w:val="en-US" w:eastAsia="zh-CN"/>
              </w:rPr>
            </w:pPr>
          </w:p>
        </w:tc>
        <w:tc>
          <w:tcPr>
            <w:tcW w:w="2719" w:type="dxa"/>
            <w:noWrap w:val="0"/>
            <w:vAlign w:val="center"/>
          </w:tcPr>
          <w:p w14:paraId="29752889">
            <w:pPr>
              <w:spacing w:line="440" w:lineRule="exact"/>
              <w:jc w:val="center"/>
              <w:rPr>
                <w:szCs w:val="21"/>
                <w:highlight w:val="none"/>
              </w:rPr>
            </w:pPr>
          </w:p>
        </w:tc>
        <w:tc>
          <w:tcPr>
            <w:tcW w:w="1239" w:type="dxa"/>
            <w:noWrap w:val="0"/>
            <w:vAlign w:val="center"/>
          </w:tcPr>
          <w:p w14:paraId="081EF3AE">
            <w:pPr>
              <w:spacing w:line="440" w:lineRule="exact"/>
              <w:jc w:val="center"/>
              <w:rPr>
                <w:szCs w:val="21"/>
                <w:highlight w:val="none"/>
              </w:rPr>
            </w:pPr>
          </w:p>
        </w:tc>
        <w:tc>
          <w:tcPr>
            <w:tcW w:w="986" w:type="dxa"/>
            <w:noWrap w:val="0"/>
            <w:vAlign w:val="center"/>
          </w:tcPr>
          <w:p w14:paraId="3DB64C22">
            <w:pPr>
              <w:spacing w:line="440" w:lineRule="exact"/>
              <w:jc w:val="center"/>
              <w:rPr>
                <w:szCs w:val="21"/>
                <w:highlight w:val="none"/>
              </w:rPr>
            </w:pPr>
          </w:p>
        </w:tc>
      </w:tr>
      <w:tr w14:paraId="009F1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1" w:type="dxa"/>
            <w:noWrap w:val="0"/>
            <w:vAlign w:val="center"/>
          </w:tcPr>
          <w:p w14:paraId="754F4D8D">
            <w:pPr>
              <w:spacing w:line="440" w:lineRule="exact"/>
              <w:jc w:val="center"/>
              <w:rPr>
                <w:szCs w:val="21"/>
                <w:highlight w:val="none"/>
              </w:rPr>
            </w:pPr>
            <w:r>
              <w:rPr>
                <w:szCs w:val="21"/>
                <w:highlight w:val="none"/>
              </w:rPr>
              <w:t>4</w:t>
            </w:r>
          </w:p>
        </w:tc>
        <w:tc>
          <w:tcPr>
            <w:tcW w:w="1441" w:type="dxa"/>
            <w:noWrap w:val="0"/>
            <w:vAlign w:val="center"/>
          </w:tcPr>
          <w:p w14:paraId="023AE3BA">
            <w:pPr>
              <w:spacing w:line="440" w:lineRule="exact"/>
              <w:jc w:val="center"/>
              <w:rPr>
                <w:szCs w:val="21"/>
                <w:highlight w:val="none"/>
              </w:rPr>
            </w:pPr>
          </w:p>
        </w:tc>
        <w:tc>
          <w:tcPr>
            <w:tcW w:w="1135" w:type="dxa"/>
            <w:noWrap w:val="0"/>
            <w:vAlign w:val="center"/>
          </w:tcPr>
          <w:p w14:paraId="366E1DD2">
            <w:pPr>
              <w:spacing w:line="440" w:lineRule="exact"/>
              <w:jc w:val="center"/>
              <w:rPr>
                <w:rFonts w:hint="eastAsia"/>
                <w:szCs w:val="21"/>
                <w:highlight w:val="none"/>
              </w:rPr>
            </w:pPr>
          </w:p>
        </w:tc>
        <w:tc>
          <w:tcPr>
            <w:tcW w:w="1535" w:type="dxa"/>
            <w:noWrap w:val="0"/>
            <w:vAlign w:val="center"/>
          </w:tcPr>
          <w:p w14:paraId="15BB7BAD">
            <w:pPr>
              <w:spacing w:line="440" w:lineRule="exact"/>
              <w:jc w:val="center"/>
              <w:rPr>
                <w:rFonts w:hint="eastAsia"/>
                <w:szCs w:val="21"/>
                <w:highlight w:val="none"/>
              </w:rPr>
            </w:pPr>
          </w:p>
        </w:tc>
        <w:tc>
          <w:tcPr>
            <w:tcW w:w="2719" w:type="dxa"/>
            <w:noWrap w:val="0"/>
            <w:vAlign w:val="center"/>
          </w:tcPr>
          <w:p w14:paraId="33F2BD94">
            <w:pPr>
              <w:spacing w:line="440" w:lineRule="exact"/>
              <w:jc w:val="center"/>
              <w:rPr>
                <w:szCs w:val="21"/>
                <w:highlight w:val="none"/>
              </w:rPr>
            </w:pPr>
          </w:p>
        </w:tc>
        <w:tc>
          <w:tcPr>
            <w:tcW w:w="1239" w:type="dxa"/>
            <w:noWrap w:val="0"/>
            <w:vAlign w:val="center"/>
          </w:tcPr>
          <w:p w14:paraId="45FC6FBC">
            <w:pPr>
              <w:spacing w:line="440" w:lineRule="exact"/>
              <w:jc w:val="center"/>
              <w:rPr>
                <w:szCs w:val="21"/>
                <w:highlight w:val="none"/>
              </w:rPr>
            </w:pPr>
          </w:p>
        </w:tc>
        <w:tc>
          <w:tcPr>
            <w:tcW w:w="986" w:type="dxa"/>
            <w:noWrap w:val="0"/>
            <w:vAlign w:val="center"/>
          </w:tcPr>
          <w:p w14:paraId="27BEF192">
            <w:pPr>
              <w:spacing w:line="440" w:lineRule="exact"/>
              <w:jc w:val="center"/>
              <w:rPr>
                <w:szCs w:val="21"/>
                <w:highlight w:val="none"/>
              </w:rPr>
            </w:pPr>
          </w:p>
        </w:tc>
      </w:tr>
      <w:tr w14:paraId="194A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691" w:type="dxa"/>
            <w:noWrap w:val="0"/>
            <w:vAlign w:val="center"/>
          </w:tcPr>
          <w:p w14:paraId="1D81D22F">
            <w:pPr>
              <w:spacing w:line="440" w:lineRule="exact"/>
              <w:jc w:val="center"/>
              <w:rPr>
                <w:rFonts w:hint="default" w:eastAsia="宋体"/>
                <w:szCs w:val="21"/>
                <w:highlight w:val="none"/>
                <w:lang w:val="en-US" w:eastAsia="zh-CN"/>
              </w:rPr>
            </w:pPr>
            <w:r>
              <w:rPr>
                <w:rFonts w:hint="eastAsia"/>
                <w:szCs w:val="21"/>
                <w:highlight w:val="none"/>
                <w:lang w:val="en-US" w:eastAsia="zh-CN"/>
              </w:rPr>
              <w:t>···</w:t>
            </w:r>
          </w:p>
        </w:tc>
        <w:tc>
          <w:tcPr>
            <w:tcW w:w="1441" w:type="dxa"/>
            <w:noWrap w:val="0"/>
            <w:vAlign w:val="center"/>
          </w:tcPr>
          <w:p w14:paraId="4F2B9E47">
            <w:pPr>
              <w:spacing w:line="440" w:lineRule="exact"/>
              <w:jc w:val="center"/>
              <w:rPr>
                <w:rFonts w:hint="eastAsia"/>
                <w:szCs w:val="21"/>
                <w:highlight w:val="none"/>
              </w:rPr>
            </w:pPr>
          </w:p>
        </w:tc>
        <w:tc>
          <w:tcPr>
            <w:tcW w:w="1135" w:type="dxa"/>
            <w:noWrap w:val="0"/>
            <w:vAlign w:val="center"/>
          </w:tcPr>
          <w:p w14:paraId="45DBD978">
            <w:pPr>
              <w:spacing w:line="440" w:lineRule="exact"/>
              <w:jc w:val="center"/>
              <w:rPr>
                <w:rFonts w:hint="eastAsia"/>
                <w:szCs w:val="21"/>
                <w:highlight w:val="none"/>
              </w:rPr>
            </w:pPr>
          </w:p>
        </w:tc>
        <w:tc>
          <w:tcPr>
            <w:tcW w:w="1535" w:type="dxa"/>
            <w:noWrap w:val="0"/>
            <w:vAlign w:val="center"/>
          </w:tcPr>
          <w:p w14:paraId="74A7C3AA">
            <w:pPr>
              <w:spacing w:line="440" w:lineRule="exact"/>
              <w:jc w:val="center"/>
              <w:rPr>
                <w:rFonts w:hint="eastAsia"/>
                <w:szCs w:val="21"/>
                <w:highlight w:val="none"/>
              </w:rPr>
            </w:pPr>
          </w:p>
        </w:tc>
        <w:tc>
          <w:tcPr>
            <w:tcW w:w="2719" w:type="dxa"/>
            <w:noWrap w:val="0"/>
            <w:vAlign w:val="center"/>
          </w:tcPr>
          <w:p w14:paraId="18C3AC75">
            <w:pPr>
              <w:spacing w:line="440" w:lineRule="exact"/>
              <w:jc w:val="center"/>
              <w:rPr>
                <w:szCs w:val="21"/>
                <w:highlight w:val="none"/>
              </w:rPr>
            </w:pPr>
          </w:p>
        </w:tc>
        <w:tc>
          <w:tcPr>
            <w:tcW w:w="1239" w:type="dxa"/>
            <w:noWrap w:val="0"/>
            <w:vAlign w:val="center"/>
          </w:tcPr>
          <w:p w14:paraId="20A29A1A">
            <w:pPr>
              <w:spacing w:line="440" w:lineRule="exact"/>
              <w:jc w:val="center"/>
              <w:rPr>
                <w:szCs w:val="21"/>
                <w:highlight w:val="none"/>
              </w:rPr>
            </w:pPr>
          </w:p>
        </w:tc>
        <w:tc>
          <w:tcPr>
            <w:tcW w:w="986" w:type="dxa"/>
            <w:noWrap w:val="0"/>
            <w:vAlign w:val="center"/>
          </w:tcPr>
          <w:p w14:paraId="2787B2BF">
            <w:pPr>
              <w:spacing w:line="440" w:lineRule="exact"/>
              <w:jc w:val="center"/>
              <w:rPr>
                <w:szCs w:val="21"/>
                <w:highlight w:val="none"/>
              </w:rPr>
            </w:pPr>
          </w:p>
        </w:tc>
      </w:tr>
      <w:tr w14:paraId="485A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7521" w:type="dxa"/>
            <w:gridSpan w:val="5"/>
            <w:noWrap w:val="0"/>
            <w:vAlign w:val="center"/>
          </w:tcPr>
          <w:p w14:paraId="258C34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Cs w:val="21"/>
                <w:highlight w:val="none"/>
                <w:lang w:val="en-US" w:eastAsia="zh-CN"/>
              </w:rPr>
            </w:pPr>
            <w:r>
              <w:rPr>
                <w:rFonts w:hint="eastAsia"/>
                <w:b/>
                <w:bCs/>
                <w:szCs w:val="21"/>
                <w:highlight w:val="none"/>
                <w:lang w:val="en-US" w:eastAsia="zh-CN"/>
              </w:rPr>
              <w:t>合计金额</w:t>
            </w:r>
          </w:p>
        </w:tc>
        <w:tc>
          <w:tcPr>
            <w:tcW w:w="2225" w:type="dxa"/>
            <w:gridSpan w:val="2"/>
            <w:noWrap w:val="0"/>
            <w:vAlign w:val="center"/>
          </w:tcPr>
          <w:p w14:paraId="727326D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highlight w:val="none"/>
                <w:lang w:val="en-US" w:eastAsia="zh-CN"/>
              </w:rPr>
            </w:pPr>
            <w:r>
              <w:rPr>
                <w:rFonts w:hint="eastAsia"/>
                <w:szCs w:val="21"/>
                <w:highlight w:val="none"/>
                <w:lang w:val="en-US" w:eastAsia="zh-CN"/>
              </w:rPr>
              <w:t>小写：</w:t>
            </w:r>
          </w:p>
          <w:p w14:paraId="1FE08F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Cs w:val="21"/>
                <w:highlight w:val="none"/>
                <w:lang w:val="en-US" w:eastAsia="zh-CN"/>
              </w:rPr>
            </w:pPr>
            <w:r>
              <w:rPr>
                <w:rFonts w:hint="eastAsia"/>
                <w:szCs w:val="21"/>
                <w:highlight w:val="none"/>
                <w:lang w:val="en-US" w:eastAsia="zh-CN"/>
              </w:rPr>
              <w:t>大写：</w:t>
            </w:r>
          </w:p>
        </w:tc>
      </w:tr>
    </w:tbl>
    <w:p w14:paraId="3E86DE1D">
      <w:pPr>
        <w:pStyle w:val="39"/>
        <w:spacing w:before="156"/>
        <w:ind w:left="0" w:leftChars="0" w:firstLine="0" w:firstLineChars="0"/>
        <w:rPr>
          <w:rFonts w:hint="eastAsia"/>
          <w:b/>
          <w:bCs/>
          <w:sz w:val="18"/>
          <w:szCs w:val="18"/>
          <w:highlight w:val="none"/>
          <w:shd w:val="clear" w:color="auto" w:fill="auto"/>
          <w:lang w:eastAsia="zh-CN"/>
        </w:rPr>
      </w:pPr>
    </w:p>
    <w:p w14:paraId="494E4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14:paraId="2969EC0C">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14:paraId="32656944">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2、表中须</w:t>
      </w:r>
      <w:r>
        <w:rPr>
          <w:rFonts w:hint="eastAsia" w:ascii="宋体" w:hAnsi="宋体" w:cs="宋体"/>
          <w:b/>
          <w:bCs/>
          <w:szCs w:val="21"/>
          <w:highlight w:val="none"/>
          <w:lang w:val="en-US" w:eastAsia="zh-CN"/>
        </w:rPr>
        <w:t>对应本项目采购需求</w:t>
      </w:r>
      <w:r>
        <w:rPr>
          <w:rFonts w:hint="eastAsia" w:ascii="宋体" w:hAnsi="宋体" w:eastAsia="宋体" w:cs="宋体"/>
          <w:szCs w:val="21"/>
          <w:highlight w:val="none"/>
          <w:lang w:val="en-US" w:eastAsia="zh-CN"/>
        </w:rPr>
        <w:t>明确列出所投产品的货物名称、品牌型号</w:t>
      </w:r>
      <w:r>
        <w:rPr>
          <w:rFonts w:hint="eastAsia" w:ascii="宋体" w:hAnsi="宋体" w:cs="宋体"/>
          <w:szCs w:val="21"/>
          <w:highlight w:val="none"/>
          <w:lang w:val="en-US" w:eastAsia="zh-CN"/>
        </w:rPr>
        <w:t>、规格参数</w:t>
      </w:r>
      <w:r>
        <w:rPr>
          <w:rFonts w:hint="eastAsia" w:ascii="宋体" w:hAnsi="宋体" w:eastAsia="宋体" w:cs="宋体"/>
          <w:szCs w:val="21"/>
          <w:highlight w:val="none"/>
          <w:lang w:val="en-US" w:eastAsia="zh-CN"/>
        </w:rPr>
        <w:t>，否则可能导致投标无效。</w:t>
      </w:r>
    </w:p>
    <w:p w14:paraId="36ADA0B8">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highlight w:val="none"/>
        </w:rPr>
      </w:pPr>
      <w:r>
        <w:rPr>
          <w:rFonts w:hint="eastAsia" w:ascii="宋体" w:hAnsi="宋体" w:cs="宋体"/>
          <w:bCs/>
          <w:szCs w:val="21"/>
          <w:highlight w:val="none"/>
          <w:lang w:val="en-US" w:eastAsia="zh-CN"/>
        </w:rPr>
        <w:t>3、</w:t>
      </w:r>
      <w:r>
        <w:rPr>
          <w:rFonts w:hint="eastAsia" w:ascii="宋体" w:hAnsi="宋体" w:cs="宋体"/>
          <w:bCs/>
          <w:szCs w:val="21"/>
          <w:highlight w:val="none"/>
        </w:rPr>
        <w:t>本《响应报价书》中如存在大写金额与小写金额不一致的，投标人须以大写金额为准进行修正；总价金额与依据单价计算出的结果不一致的，须以单价金额为准进行修正，除单价金额小数点有明显错误。</w:t>
      </w:r>
    </w:p>
    <w:p w14:paraId="7D4EE61A">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bCs/>
          <w:szCs w:val="21"/>
          <w:highlight w:val="none"/>
          <w:lang w:val="en-US" w:eastAsia="zh-CN"/>
        </w:rPr>
      </w:pPr>
      <w:r>
        <w:rPr>
          <w:rFonts w:hint="eastAsia" w:ascii="宋体" w:hAnsi="宋体" w:eastAsia="宋体" w:cs="宋体"/>
          <w:bCs/>
          <w:szCs w:val="21"/>
          <w:highlight w:val="none"/>
          <w:lang w:val="en-US" w:eastAsia="zh-CN"/>
        </w:rPr>
        <w:t>4、本《响应报价书》由供应商参照采购需求进行填写。</w:t>
      </w:r>
    </w:p>
    <w:p w14:paraId="2A1A38F9">
      <w:pPr>
        <w:adjustRightInd w:val="0"/>
        <w:snapToGrid w:val="0"/>
        <w:spacing w:line="400" w:lineRule="exact"/>
        <w:rPr>
          <w:rFonts w:hint="eastAsia" w:ascii="宋体" w:hAnsi="宋体" w:cs="宋体"/>
          <w:szCs w:val="21"/>
          <w:highlight w:val="none"/>
        </w:rPr>
      </w:pPr>
    </w:p>
    <w:p w14:paraId="000EBC9F">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14:paraId="370AEE91">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(签字或盖法人印章)</w:t>
      </w:r>
    </w:p>
    <w:p w14:paraId="5101D6AD">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0F1366AD">
      <w:pPr>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DFC90CB">
      <w:pPr>
        <w:pStyle w:val="4"/>
        <w:adjustRightInd w:val="0"/>
        <w:snapToGrid w:val="0"/>
        <w:spacing w:before="0" w:after="0" w:line="240" w:lineRule="exact"/>
        <w:rPr>
          <w:rFonts w:ascii="宋体" w:hAnsi="宋体"/>
          <w:sz w:val="24"/>
          <w:szCs w:val="28"/>
          <w:highlight w:val="none"/>
        </w:rPr>
      </w:pPr>
      <w:r>
        <w:rPr>
          <w:rFonts w:hint="eastAsia" w:ascii="宋体" w:hAnsi="宋体" w:cs="宋体"/>
          <w:sz w:val="21"/>
          <w:szCs w:val="21"/>
          <w:highlight w:val="none"/>
        </w:rPr>
        <w:t>附件七</w:t>
      </w:r>
    </w:p>
    <w:p w14:paraId="54632A01">
      <w:pPr>
        <w:jc w:val="center"/>
        <w:rPr>
          <w:rFonts w:hint="default" w:ascii="宋体" w:hAnsi="宋体" w:eastAsia="宋体" w:cs="宋体"/>
          <w:b/>
          <w:bCs/>
          <w:sz w:val="28"/>
          <w:szCs w:val="28"/>
          <w:highlight w:val="none"/>
          <w:lang w:val="en-US" w:eastAsia="zh-CN"/>
        </w:rPr>
      </w:pPr>
      <w:r>
        <w:rPr>
          <w:rFonts w:hint="eastAsia" w:ascii="宋体" w:hAnsi="宋体" w:cs="宋体"/>
          <w:b/>
          <w:bCs/>
          <w:sz w:val="28"/>
          <w:szCs w:val="28"/>
          <w:highlight w:val="none"/>
          <w:lang w:val="en-US" w:eastAsia="zh-CN"/>
        </w:rPr>
        <w:t>相关服务承诺函</w:t>
      </w:r>
    </w:p>
    <w:p w14:paraId="28E9C3F3">
      <w:pPr>
        <w:ind w:firstLine="422" w:firstLineChars="200"/>
        <w:jc w:val="left"/>
        <w:rPr>
          <w:rFonts w:hint="eastAsia" w:ascii="宋体" w:hAnsi="宋体" w:cs="Times New Roman"/>
          <w:b/>
          <w:bCs/>
          <w:color w:val="auto"/>
          <w:sz w:val="21"/>
          <w:szCs w:val="21"/>
          <w:highlight w:val="none"/>
          <w:u w:val="none"/>
          <w:lang w:val="en-US" w:eastAsia="zh-CN"/>
        </w:rPr>
      </w:pPr>
    </w:p>
    <w:p w14:paraId="7493503C">
      <w:pPr>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9"/>
        <w:rPr>
          <w:rFonts w:hint="eastAsia" w:ascii="宋体" w:hAnsi="宋体" w:cs="宋体"/>
          <w:sz w:val="24"/>
          <w:szCs w:val="28"/>
          <w:highlight w:val="none"/>
          <w:lang w:val="en-US" w:eastAsia="zh-CN"/>
        </w:rPr>
      </w:pPr>
      <w:r>
        <w:rPr>
          <w:rFonts w:hint="eastAsia" w:ascii="宋体" w:hAnsi="宋体" w:cs="宋体"/>
          <w:sz w:val="24"/>
          <w:szCs w:val="28"/>
          <w:highlight w:val="none"/>
          <w:lang w:val="en-US" w:eastAsia="zh-CN"/>
        </w:rPr>
        <w:t>注：如在质保期内出现质量问题供应商应3小时内处理相关问题或提出解决方案。(提供服务承诺书及证明材料)。</w:t>
      </w:r>
    </w:p>
    <w:p w14:paraId="60DF5B8E">
      <w:pPr>
        <w:pStyle w:val="20"/>
        <w:outlineLvl w:val="9"/>
        <w:rPr>
          <w:rFonts w:hint="eastAsia" w:ascii="宋体" w:hAnsi="宋体" w:cs="宋体"/>
          <w:sz w:val="24"/>
          <w:szCs w:val="28"/>
          <w:highlight w:val="none"/>
          <w:lang w:val="en-US" w:eastAsia="zh-CN"/>
        </w:rPr>
      </w:pPr>
    </w:p>
    <w:p w14:paraId="51F68B27">
      <w:pPr>
        <w:pStyle w:val="20"/>
        <w:outlineLvl w:val="9"/>
        <w:rPr>
          <w:rFonts w:hint="eastAsia" w:ascii="宋体" w:hAnsi="宋体" w:cs="宋体"/>
          <w:sz w:val="24"/>
          <w:szCs w:val="28"/>
          <w:highlight w:val="none"/>
          <w:lang w:val="en-US" w:eastAsia="zh-CN"/>
        </w:rPr>
      </w:pPr>
    </w:p>
    <w:p w14:paraId="2914B162">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b/>
          <w:bCs/>
          <w:color w:val="auto"/>
          <w:sz w:val="28"/>
          <w:szCs w:val="28"/>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八</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500C0"/>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3A2331"/>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285158"/>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4F5641"/>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20238"/>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1F449A"/>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4"/>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1"/>
    <w:autoRedefine/>
    <w:qFormat/>
    <w:uiPriority w:val="99"/>
    <w:pPr>
      <w:spacing w:after="120"/>
    </w:pPr>
    <w:rPr>
      <w:szCs w:val="24"/>
    </w:rPr>
  </w:style>
  <w:style w:type="paragraph" w:styleId="8">
    <w:name w:val="Body Text Indent"/>
    <w:basedOn w:val="1"/>
    <w:next w:val="9"/>
    <w:autoRedefine/>
    <w:unhideWhenUsed/>
    <w:qFormat/>
    <w:uiPriority w:val="0"/>
    <w:pPr>
      <w:ind w:left="420" w:leftChars="200"/>
    </w:pPr>
  </w:style>
  <w:style w:type="paragraph" w:styleId="9">
    <w:name w:val="envelope return"/>
    <w:basedOn w:val="1"/>
    <w:autoRedefine/>
    <w:unhideWhenUsed/>
    <w:qFormat/>
    <w:uiPriority w:val="99"/>
    <w:pPr>
      <w:snapToGrid w:val="0"/>
      <w:spacing w:line="360" w:lineRule="auto"/>
    </w:pPr>
    <w:rPr>
      <w:rFonts w:ascii="Arial" w:hAnsi="Arial" w:cs="Arial"/>
    </w:rPr>
  </w:style>
  <w:style w:type="paragraph" w:styleId="10">
    <w:name w:val="Block Text"/>
    <w:basedOn w:val="1"/>
    <w:autoRedefine/>
    <w:qFormat/>
    <w:uiPriority w:val="0"/>
    <w:pPr>
      <w:spacing w:line="300" w:lineRule="auto"/>
      <w:ind w:left="29" w:leftChars="12" w:right="6" w:firstLine="560" w:firstLineChars="200"/>
    </w:pPr>
    <w:rPr>
      <w:sz w:val="28"/>
    </w:rPr>
  </w:style>
  <w:style w:type="paragraph" w:styleId="11">
    <w:name w:val="Plain Text"/>
    <w:basedOn w:val="1"/>
    <w:autoRedefine/>
    <w:qFormat/>
    <w:uiPriority w:val="99"/>
    <w:rPr>
      <w:rFonts w:ascii="宋体" w:hAnsi="Courier New"/>
      <w:szCs w:val="22"/>
    </w:rPr>
  </w:style>
  <w:style w:type="paragraph" w:styleId="12">
    <w:name w:val="Date"/>
    <w:basedOn w:val="1"/>
    <w:next w:val="1"/>
    <w:autoRedefine/>
    <w:qFormat/>
    <w:uiPriority w:val="99"/>
    <w:rPr>
      <w:rFonts w:ascii="Arial" w:hAnsi="Arial" w:eastAsia="楷体_GB2312"/>
      <w:sz w:val="28"/>
    </w:rPr>
  </w:style>
  <w:style w:type="paragraph" w:styleId="13">
    <w:name w:val="Body Text Indent 2"/>
    <w:basedOn w:val="1"/>
    <w:autoRedefine/>
    <w:qFormat/>
    <w:uiPriority w:val="0"/>
    <w:pPr>
      <w:spacing w:line="590" w:lineRule="exact"/>
      <w:ind w:firstLine="880" w:firstLineChars="200"/>
    </w:pPr>
    <w:rPr>
      <w:rFonts w:eastAsia="方正仿宋_GBK"/>
    </w:rPr>
  </w:style>
  <w:style w:type="paragraph" w:styleId="14">
    <w:name w:val="Balloon Text"/>
    <w:basedOn w:val="1"/>
    <w:link w:val="63"/>
    <w:autoRedefine/>
    <w:qFormat/>
    <w:uiPriority w:val="0"/>
    <w:rPr>
      <w:sz w:val="18"/>
      <w:szCs w:val="18"/>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0"/>
  </w:style>
  <w:style w:type="paragraph" w:styleId="18">
    <w:name w:val="Body Text 2"/>
    <w:basedOn w:val="1"/>
    <w:autoRedefine/>
    <w:qFormat/>
    <w:uiPriority w:val="0"/>
    <w:pPr>
      <w:spacing w:line="280" w:lineRule="exact"/>
    </w:pPr>
    <w:rPr>
      <w:rFonts w:ascii="仿宋_GB2312" w:eastAsia="仿宋_GB2312"/>
      <w:b/>
      <w:sz w:val="24"/>
    </w:rPr>
  </w:style>
  <w:style w:type="paragraph" w:styleId="19">
    <w:name w:val="Normal (Web)"/>
    <w:basedOn w:val="1"/>
    <w:autoRedefine/>
    <w:qFormat/>
    <w:uiPriority w:val="0"/>
    <w:pPr>
      <w:spacing w:before="100" w:beforeAutospacing="1" w:after="100" w:afterAutospacing="1"/>
      <w:jc w:val="left"/>
    </w:pPr>
    <w:rPr>
      <w:kern w:val="0"/>
      <w:sz w:val="24"/>
    </w:rPr>
  </w:style>
  <w:style w:type="paragraph" w:styleId="20">
    <w:name w:val="Body Text First Indent"/>
    <w:basedOn w:val="7"/>
    <w:autoRedefine/>
    <w:qFormat/>
    <w:uiPriority w:val="0"/>
    <w:pPr>
      <w:spacing w:line="400" w:lineRule="atLeast"/>
      <w:ind w:firstLine="426"/>
    </w:pPr>
    <w:rPr>
      <w:sz w:val="24"/>
      <w:szCs w:val="20"/>
    </w:rPr>
  </w:style>
  <w:style w:type="paragraph" w:styleId="21">
    <w:name w:val="Body Text First Indent 2"/>
    <w:basedOn w:val="8"/>
    <w:next w:val="1"/>
    <w:autoRedefine/>
    <w:qFormat/>
    <w:uiPriority w:val="0"/>
    <w:pPr>
      <w:spacing w:line="360" w:lineRule="auto"/>
      <w:jc w:val="left"/>
    </w:pPr>
    <w:rPr>
      <w:rFonts w:cs="宋体"/>
      <w:sz w:val="28"/>
      <w:szCs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Emphasis"/>
    <w:basedOn w:val="24"/>
    <w:autoRedefine/>
    <w:qFormat/>
    <w:uiPriority w:val="0"/>
  </w:style>
  <w:style w:type="character" w:styleId="29">
    <w:name w:val="HTML Definition"/>
    <w:basedOn w:val="24"/>
    <w:autoRedefine/>
    <w:qFormat/>
    <w:uiPriority w:val="0"/>
  </w:style>
  <w:style w:type="character" w:styleId="30">
    <w:name w:val="HTML Typewriter"/>
    <w:basedOn w:val="24"/>
    <w:autoRedefine/>
    <w:qFormat/>
    <w:uiPriority w:val="0"/>
    <w:rPr>
      <w:rFonts w:ascii="monospace" w:hAnsi="monospace" w:eastAsia="monospace" w:cs="monospace"/>
      <w:sz w:val="20"/>
    </w:rPr>
  </w:style>
  <w:style w:type="character" w:styleId="31">
    <w:name w:val="HTML Acronym"/>
    <w:basedOn w:val="24"/>
    <w:autoRedefine/>
    <w:qFormat/>
    <w:uiPriority w:val="0"/>
  </w:style>
  <w:style w:type="character" w:styleId="32">
    <w:name w:val="HTML Variable"/>
    <w:basedOn w:val="24"/>
    <w:autoRedefine/>
    <w:qFormat/>
    <w:uiPriority w:val="0"/>
  </w:style>
  <w:style w:type="character" w:styleId="33">
    <w:name w:val="Hyperlink"/>
    <w:autoRedefine/>
    <w:qFormat/>
    <w:uiPriority w:val="0"/>
    <w:rPr>
      <w:color w:val="0000FF"/>
      <w:u w:val="single"/>
    </w:rPr>
  </w:style>
  <w:style w:type="character" w:styleId="34">
    <w:name w:val="HTML Code"/>
    <w:basedOn w:val="24"/>
    <w:autoRedefine/>
    <w:qFormat/>
    <w:uiPriority w:val="0"/>
    <w:rPr>
      <w:rFonts w:hint="default" w:ascii="monospace" w:hAnsi="monospace" w:eastAsia="monospace" w:cs="monospace"/>
      <w:sz w:val="20"/>
    </w:rPr>
  </w:style>
  <w:style w:type="character" w:styleId="35">
    <w:name w:val="HTML Cite"/>
    <w:basedOn w:val="24"/>
    <w:autoRedefine/>
    <w:qFormat/>
    <w:uiPriority w:val="0"/>
  </w:style>
  <w:style w:type="character" w:styleId="36">
    <w:name w:val="HTML Keyboard"/>
    <w:basedOn w:val="24"/>
    <w:autoRedefine/>
    <w:qFormat/>
    <w:uiPriority w:val="0"/>
    <w:rPr>
      <w:rFonts w:hint="default" w:ascii="monospace" w:hAnsi="monospace" w:eastAsia="monospace" w:cs="monospace"/>
      <w:sz w:val="20"/>
    </w:rPr>
  </w:style>
  <w:style w:type="character" w:styleId="37">
    <w:name w:val="HTML Sample"/>
    <w:basedOn w:val="24"/>
    <w:autoRedefine/>
    <w:qFormat/>
    <w:uiPriority w:val="0"/>
    <w:rPr>
      <w:rFonts w:hint="default" w:ascii="monospace" w:hAnsi="monospace" w:eastAsia="monospace" w:cs="monospace"/>
    </w:rPr>
  </w:style>
  <w:style w:type="paragraph" w:customStyle="1" w:styleId="38">
    <w:name w:val="Char Char Char Char"/>
    <w:basedOn w:val="1"/>
    <w:next w:val="1"/>
    <w:autoRedefine/>
    <w:qFormat/>
    <w:uiPriority w:val="0"/>
    <w:rPr>
      <w:rFonts w:ascii="Tahoma" w:hAnsi="Tahoma"/>
      <w:sz w:val="24"/>
    </w:rPr>
  </w:style>
  <w:style w:type="paragraph" w:customStyle="1" w:styleId="39">
    <w:name w:val="模板普通正文"/>
    <w:basedOn w:val="8"/>
    <w:autoRedefine/>
    <w:qFormat/>
    <w:uiPriority w:val="0"/>
    <w:pPr>
      <w:spacing w:beforeLines="50" w:after="10"/>
      <w:ind w:left="0" w:leftChars="0" w:firstLine="490" w:firstLineChars="175"/>
      <w:jc w:val="left"/>
    </w:pPr>
    <w:rPr>
      <w:sz w:val="20"/>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BodyText2"/>
    <w:basedOn w:val="1"/>
    <w:autoRedefine/>
    <w:qFormat/>
    <w:uiPriority w:val="0"/>
    <w:pPr>
      <w:textAlignment w:val="baseline"/>
    </w:pPr>
    <w:rPr>
      <w:rFonts w:ascii="仿宋_GB2312" w:eastAsia="仿宋_GB2312"/>
      <w:b/>
      <w:sz w:val="24"/>
    </w:rPr>
  </w:style>
  <w:style w:type="paragraph" w:customStyle="1" w:styleId="43">
    <w:name w:val="WPSOffice手动目录 1"/>
    <w:autoRedefine/>
    <w:qFormat/>
    <w:uiPriority w:val="0"/>
    <w:rPr>
      <w:rFonts w:ascii="Times New Roman" w:hAnsi="Times New Roman" w:eastAsia="宋体" w:cs="Times New Roman"/>
      <w:lang w:val="en-US" w:eastAsia="zh-CN" w:bidi="ar-SA"/>
    </w:rPr>
  </w:style>
  <w:style w:type="paragraph" w:customStyle="1" w:styleId="44">
    <w:name w:val="D&amp;L"/>
    <w:basedOn w:val="16"/>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autoRedefine/>
    <w:qFormat/>
    <w:uiPriority w:val="99"/>
    <w:rPr>
      <w:rFonts w:ascii="Tahoma" w:hAnsi="Tahoma"/>
      <w:sz w:val="24"/>
    </w:rPr>
  </w:style>
  <w:style w:type="paragraph" w:customStyle="1" w:styleId="47">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48">
    <w:name w:val="Char Char Char Char Char Char Char1 Char"/>
    <w:basedOn w:val="1"/>
    <w:autoRedefine/>
    <w:qFormat/>
    <w:uiPriority w:val="99"/>
    <w:rPr>
      <w:rFonts w:ascii="Tahoma" w:hAnsi="Tahoma"/>
      <w:sz w:val="24"/>
    </w:rPr>
  </w:style>
  <w:style w:type="character" w:customStyle="1" w:styleId="49">
    <w:name w:val="标题 3 Char"/>
    <w:basedOn w:val="24"/>
    <w:link w:val="4"/>
    <w:autoRedefine/>
    <w:qFormat/>
    <w:locked/>
    <w:uiPriority w:val="99"/>
    <w:rPr>
      <w:b/>
      <w:bCs/>
      <w:sz w:val="32"/>
      <w:szCs w:val="32"/>
    </w:rPr>
  </w:style>
  <w:style w:type="paragraph" w:customStyle="1" w:styleId="50">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autoRedefine/>
    <w:unhideWhenUsed/>
    <w:qFormat/>
    <w:uiPriority w:val="99"/>
    <w:pPr>
      <w:ind w:firstLine="420" w:firstLineChars="200"/>
    </w:pPr>
    <w:rPr>
      <w:rFonts w:ascii="Calibri" w:hAnsi="Calibri"/>
      <w:szCs w:val="22"/>
    </w:rPr>
  </w:style>
  <w:style w:type="paragraph" w:customStyle="1" w:styleId="52">
    <w:name w:val="Table Paragraph"/>
    <w:basedOn w:val="1"/>
    <w:autoRedefine/>
    <w:qFormat/>
    <w:uiPriority w:val="1"/>
  </w:style>
  <w:style w:type="paragraph" w:customStyle="1" w:styleId="53">
    <w:name w:val="_Style 1"/>
    <w:basedOn w:val="1"/>
    <w:autoRedefine/>
    <w:qFormat/>
    <w:uiPriority w:val="0"/>
    <w:pPr>
      <w:ind w:firstLine="420" w:firstLineChars="200"/>
    </w:pPr>
    <w:rPr>
      <w:rFonts w:ascii="Calibri" w:hAnsi="Calibri"/>
      <w:szCs w:val="22"/>
    </w:rPr>
  </w:style>
  <w:style w:type="paragraph" w:customStyle="1" w:styleId="54">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4"/>
    <w:autoRedefine/>
    <w:qFormat/>
    <w:uiPriority w:val="0"/>
    <w:rPr>
      <w:rFonts w:hint="default" w:ascii="Arial" w:hAnsi="Arial" w:cs="Arial"/>
      <w:color w:val="000000"/>
      <w:sz w:val="20"/>
      <w:szCs w:val="20"/>
      <w:u w:val="none"/>
    </w:rPr>
  </w:style>
  <w:style w:type="character" w:customStyle="1" w:styleId="58">
    <w:name w:val="font11"/>
    <w:basedOn w:val="24"/>
    <w:autoRedefine/>
    <w:qFormat/>
    <w:uiPriority w:val="0"/>
    <w:rPr>
      <w:rFonts w:hint="eastAsia" w:ascii="宋体" w:hAnsi="宋体" w:eastAsia="宋体" w:cs="宋体"/>
      <w:color w:val="000000"/>
      <w:sz w:val="20"/>
      <w:szCs w:val="20"/>
      <w:u w:val="none"/>
    </w:rPr>
  </w:style>
  <w:style w:type="character" w:customStyle="1" w:styleId="59">
    <w:name w:val="font71"/>
    <w:basedOn w:val="24"/>
    <w:autoRedefine/>
    <w:qFormat/>
    <w:uiPriority w:val="0"/>
    <w:rPr>
      <w:rFonts w:hint="eastAsia" w:ascii="宋体" w:hAnsi="宋体" w:eastAsia="宋体" w:cs="宋体"/>
      <w:color w:val="000000"/>
      <w:sz w:val="22"/>
      <w:szCs w:val="22"/>
      <w:u w:val="none"/>
    </w:rPr>
  </w:style>
  <w:style w:type="character" w:customStyle="1" w:styleId="60">
    <w:name w:val="font31"/>
    <w:basedOn w:val="24"/>
    <w:autoRedefine/>
    <w:qFormat/>
    <w:uiPriority w:val="0"/>
    <w:rPr>
      <w:rFonts w:hint="eastAsia" w:ascii="宋体" w:hAnsi="宋体" w:eastAsia="宋体" w:cs="宋体"/>
      <w:color w:val="000000"/>
      <w:sz w:val="22"/>
      <w:szCs w:val="22"/>
      <w:u w:val="none"/>
    </w:rPr>
  </w:style>
  <w:style w:type="character" w:customStyle="1" w:styleId="61">
    <w:name w:val="font01"/>
    <w:basedOn w:val="24"/>
    <w:autoRedefine/>
    <w:qFormat/>
    <w:uiPriority w:val="0"/>
    <w:rPr>
      <w:rFonts w:ascii="Helvetica" w:hAnsi="Helvetica" w:eastAsia="Helvetica" w:cs="Helvetica"/>
      <w:color w:val="000000"/>
      <w:sz w:val="22"/>
      <w:szCs w:val="22"/>
      <w:u w:val="none"/>
    </w:rPr>
  </w:style>
  <w:style w:type="paragraph" w:customStyle="1" w:styleId="62">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4"/>
    <w:link w:val="14"/>
    <w:autoRedefine/>
    <w:qFormat/>
    <w:uiPriority w:val="0"/>
    <w:rPr>
      <w:kern w:val="2"/>
      <w:sz w:val="18"/>
      <w:szCs w:val="18"/>
    </w:rPr>
  </w:style>
  <w:style w:type="character" w:customStyle="1" w:styleId="64">
    <w:name w:val="标题 4 Char"/>
    <w:basedOn w:val="24"/>
    <w:link w:val="5"/>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9057</Words>
  <Characters>10367</Characters>
  <Lines>118</Lines>
  <Paragraphs>33</Paragraphs>
  <TotalTime>3</TotalTime>
  <ScaleCrop>false</ScaleCrop>
  <LinksUpToDate>false</LinksUpToDate>
  <CharactersWithSpaces>10444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2025-05-15T06:51:00Z</cp:lastPrinted>
  <dcterms:modified xsi:type="dcterms:W3CDTF">2025-05-15T09:10:41Z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B716EF3C841041CA83B89E55DBE213FA_13</vt:lpwstr>
  </property>
  <property fmtid="{D5CDD505-2E9C-101B-9397-08002B2CF9AE}" pid="4" name="KSOTemplateDocerSaveRecord">
    <vt:lpwstr>eyJoZGlkIjoiMDY3ZWYyYWYzNjE1ODE5NTgxNWViODAxMDFkNTNkYmIiLCJ1c2VySWQiOiIxNjczNTA4MTc2In0=</vt:lpwstr>
  </property>
</Properties>
</file>