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20C" w:rsidRDefault="0068420C" w:rsidP="0068420C">
      <w:pPr>
        <w:ind w:left="1084" w:hangingChars="300" w:hanging="1084"/>
        <w:jc w:val="center"/>
        <w:rPr>
          <w:rFonts w:ascii="宋体" w:hAnsi="宋体" w:hint="eastAsia"/>
          <w:b/>
          <w:bCs/>
          <w:sz w:val="36"/>
          <w:szCs w:val="36"/>
        </w:rPr>
      </w:pPr>
    </w:p>
    <w:p w:rsidR="0068420C" w:rsidRPr="0068420C" w:rsidRDefault="0068420C" w:rsidP="0068420C">
      <w:pPr>
        <w:ind w:left="1084" w:hangingChars="300" w:hanging="1084"/>
        <w:jc w:val="center"/>
        <w:rPr>
          <w:rFonts w:ascii="宋体" w:hAnsi="宋体"/>
          <w:b/>
          <w:bCs/>
          <w:sz w:val="36"/>
          <w:szCs w:val="36"/>
        </w:rPr>
      </w:pPr>
      <w:r w:rsidRPr="0068420C">
        <w:rPr>
          <w:rFonts w:ascii="宋体" w:hAnsi="宋体" w:hint="eastAsia"/>
          <w:b/>
          <w:bCs/>
          <w:sz w:val="36"/>
          <w:szCs w:val="36"/>
        </w:rPr>
        <w:t>霍山县殡仪馆和城市公益性公墓项目</w:t>
      </w:r>
    </w:p>
    <w:p w:rsidR="00CA4EFD" w:rsidRDefault="0068420C" w:rsidP="0068420C">
      <w:pPr>
        <w:jc w:val="center"/>
        <w:rPr>
          <w:rFonts w:ascii="宋体" w:hAnsi="宋体" w:hint="eastAsia"/>
          <w:b/>
          <w:bCs/>
          <w:sz w:val="44"/>
          <w:szCs w:val="44"/>
        </w:rPr>
      </w:pPr>
      <w:r w:rsidRPr="0068420C">
        <w:rPr>
          <w:rFonts w:ascii="宋体" w:hAnsi="宋体" w:hint="eastAsia"/>
          <w:b/>
          <w:bCs/>
          <w:sz w:val="36"/>
          <w:szCs w:val="36"/>
        </w:rPr>
        <w:t>公墓</w:t>
      </w:r>
      <w:r w:rsidRPr="0068420C">
        <w:rPr>
          <w:rFonts w:ascii="宋体" w:hAnsi="宋体" w:hint="eastAsia"/>
          <w:b/>
          <w:bCs/>
          <w:sz w:val="36"/>
          <w:szCs w:val="36"/>
        </w:rPr>
        <w:t>设计采购需求</w:t>
      </w:r>
    </w:p>
    <w:p w:rsidR="0068420C" w:rsidRDefault="0068420C" w:rsidP="0068420C">
      <w:pPr>
        <w:rPr>
          <w:rFonts w:ascii="宋体" w:hAnsi="宋体" w:hint="eastAsia"/>
          <w:b/>
          <w:bCs/>
          <w:sz w:val="44"/>
          <w:szCs w:val="44"/>
        </w:rPr>
      </w:pPr>
    </w:p>
    <w:p w:rsidR="0068420C" w:rsidRDefault="0068420C" w:rsidP="0068420C">
      <w:pPr>
        <w:ind w:firstLineChars="200" w:firstLine="680"/>
      </w:pPr>
      <w:r>
        <w:rPr>
          <w:rFonts w:ascii="方正仿宋简体" w:eastAsia="方正仿宋简体" w:hAnsi="方正仿宋简体" w:cs="方正仿宋简体" w:hint="eastAsia"/>
          <w:sz w:val="34"/>
          <w:szCs w:val="34"/>
        </w:rPr>
        <w:t>15.75公顷范围内公墓管理设施</w:t>
      </w:r>
      <w:r w:rsidRPr="00077AEC">
        <w:rPr>
          <w:rFonts w:ascii="方正仿宋简体" w:eastAsia="方正仿宋简体" w:hAnsi="方正仿宋简体" w:cs="方正仿宋简体" w:hint="eastAsia"/>
          <w:sz w:val="34"/>
          <w:szCs w:val="34"/>
        </w:rPr>
        <w:t>、</w:t>
      </w:r>
      <w:r>
        <w:rPr>
          <w:rFonts w:ascii="方正仿宋简体" w:eastAsia="方正仿宋简体" w:hAnsi="方正仿宋简体" w:cs="方正仿宋简体" w:hint="eastAsia"/>
          <w:sz w:val="34"/>
          <w:szCs w:val="34"/>
        </w:rPr>
        <w:t>三片</w:t>
      </w:r>
      <w:r w:rsidRPr="00077AEC">
        <w:rPr>
          <w:rFonts w:ascii="方正仿宋简体" w:eastAsia="方正仿宋简体" w:hAnsi="方正仿宋简体" w:cs="方正仿宋简体" w:hint="eastAsia"/>
          <w:sz w:val="34"/>
          <w:szCs w:val="34"/>
        </w:rPr>
        <w:t>公益性公墓区</w:t>
      </w:r>
      <w:r>
        <w:rPr>
          <w:rFonts w:ascii="方正仿宋简体" w:eastAsia="方正仿宋简体" w:hAnsi="方正仿宋简体" w:cs="方正仿宋简体" w:hint="eastAsia"/>
          <w:sz w:val="34"/>
          <w:szCs w:val="34"/>
        </w:rPr>
        <w:t>（每片区约500个墓穴）</w:t>
      </w:r>
      <w:r w:rsidRPr="00077AEC">
        <w:rPr>
          <w:rFonts w:ascii="方正仿宋简体" w:eastAsia="方正仿宋简体" w:hAnsi="方正仿宋简体" w:cs="方正仿宋简体" w:hint="eastAsia"/>
          <w:sz w:val="34"/>
          <w:szCs w:val="34"/>
        </w:rPr>
        <w:t>、停车场</w:t>
      </w:r>
      <w:r>
        <w:rPr>
          <w:rFonts w:ascii="方正仿宋简体" w:eastAsia="方正仿宋简体" w:hAnsi="方正仿宋简体" w:cs="方正仿宋简体" w:hint="eastAsia"/>
          <w:sz w:val="34"/>
          <w:szCs w:val="34"/>
        </w:rPr>
        <w:t>、对</w:t>
      </w:r>
      <w:r w:rsidRPr="00077AEC">
        <w:rPr>
          <w:rFonts w:ascii="方正仿宋简体" w:eastAsia="方正仿宋简体" w:hAnsi="方正仿宋简体" w:cs="方正仿宋简体" w:hint="eastAsia"/>
          <w:sz w:val="34"/>
          <w:szCs w:val="34"/>
        </w:rPr>
        <w:t>外</w:t>
      </w:r>
      <w:r>
        <w:rPr>
          <w:rFonts w:ascii="方正仿宋简体" w:eastAsia="方正仿宋简体" w:hAnsi="方正仿宋简体" w:cs="方正仿宋简体" w:hint="eastAsia"/>
          <w:sz w:val="34"/>
          <w:szCs w:val="34"/>
        </w:rPr>
        <w:t>和对内交通</w:t>
      </w:r>
      <w:r w:rsidRPr="00077AEC">
        <w:rPr>
          <w:rFonts w:ascii="方正仿宋简体" w:eastAsia="方正仿宋简体" w:hAnsi="方正仿宋简体" w:cs="方正仿宋简体" w:hint="eastAsia"/>
          <w:sz w:val="34"/>
          <w:szCs w:val="34"/>
        </w:rPr>
        <w:t>道路</w:t>
      </w:r>
      <w:r>
        <w:rPr>
          <w:rFonts w:ascii="方正仿宋简体" w:eastAsia="方正仿宋简体" w:hAnsi="方正仿宋简体" w:cs="方正仿宋简体" w:hint="eastAsia"/>
          <w:sz w:val="34"/>
          <w:szCs w:val="34"/>
        </w:rPr>
        <w:t>、围墙</w:t>
      </w:r>
      <w:r w:rsidRPr="00077AEC">
        <w:rPr>
          <w:rFonts w:ascii="方正仿宋简体" w:eastAsia="方正仿宋简体" w:hAnsi="方正仿宋简体" w:cs="方正仿宋简体" w:hint="eastAsia"/>
          <w:sz w:val="34"/>
          <w:szCs w:val="34"/>
        </w:rPr>
        <w:t>、给排水、</w:t>
      </w:r>
      <w:bookmarkStart w:id="0" w:name="_GoBack"/>
      <w:bookmarkEnd w:id="0"/>
      <w:r>
        <w:rPr>
          <w:rFonts w:ascii="方正仿宋简体" w:eastAsia="方正仿宋简体" w:hAnsi="方正仿宋简体" w:cs="方正仿宋简体" w:hint="eastAsia"/>
          <w:sz w:val="34"/>
          <w:szCs w:val="34"/>
        </w:rPr>
        <w:t>强弱</w:t>
      </w:r>
      <w:r w:rsidRPr="00077AEC">
        <w:rPr>
          <w:rFonts w:ascii="方正仿宋简体" w:eastAsia="方正仿宋简体" w:hAnsi="方正仿宋简体" w:cs="方正仿宋简体" w:hint="eastAsia"/>
          <w:sz w:val="34"/>
          <w:szCs w:val="34"/>
        </w:rPr>
        <w:t>电、景观绿</w:t>
      </w:r>
      <w:r w:rsidRPr="00077AEC">
        <w:rPr>
          <w:rFonts w:ascii="方正仿宋简体" w:eastAsia="方正仿宋简体" w:hAnsi="方正仿宋简体" w:cs="方正仿宋简体"/>
          <w:sz w:val="34"/>
          <w:szCs w:val="34"/>
        </w:rPr>
        <w:t>化等基础设施工程</w:t>
      </w:r>
      <w:r>
        <w:rPr>
          <w:rFonts w:ascii="方正仿宋简体" w:eastAsia="方正仿宋简体" w:hAnsi="方正仿宋简体" w:cs="方正仿宋简体" w:hint="eastAsia"/>
          <w:sz w:val="34"/>
          <w:szCs w:val="34"/>
        </w:rPr>
        <w:t>。</w:t>
      </w:r>
    </w:p>
    <w:sectPr w:rsidR="006842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20C"/>
    <w:rsid w:val="0068420C"/>
    <w:rsid w:val="00CA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kkkk</dc:creator>
  <cp:lastModifiedBy>kkkk</cp:lastModifiedBy>
  <cp:revision>1</cp:revision>
  <dcterms:created xsi:type="dcterms:W3CDTF">2020-01-02T23:37:00Z</dcterms:created>
  <dcterms:modified xsi:type="dcterms:W3CDTF">2020-01-02T23:38:00Z</dcterms:modified>
</cp:coreProperties>
</file>